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Override ContentType="application/vnd.openxmlformats-officedocument.wordprocessingml.header+xml" PartName="/word/header4.xml"/>
  <Override ContentType="application/vnd.openxmlformats-officedocument.wordprocessingml.header+xml" PartName="/word/header5.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PRESENTACIÓN ESTÁNDAR DE MEMORIA Y BALANCE </w:t>
      </w:r>
      <w:r w:rsidDel="00000000" w:rsidR="00000000" w:rsidRPr="00000000">
        <mc:AlternateContent>
          <mc:Choice Requires="wps">
            <w:drawing>
              <wp:anchor allowOverlap="1" behindDoc="0" distB="0" distT="0" distL="0" distR="0" hidden="0" layoutInCell="1" locked="0" relativeHeight="0" simplePos="0">
                <wp:simplePos x="0" y="0"/>
                <wp:positionH relativeFrom="column">
                  <wp:posOffset>5753100</wp:posOffset>
                </wp:positionH>
                <wp:positionV relativeFrom="paragraph">
                  <wp:posOffset>-3808</wp:posOffset>
                </wp:positionV>
                <wp:extent cx="1285876" cy="866775"/>
                <wp:wrapNone/>
                <wp:docPr id="1073741828" name=""/>
                <a:graphic>
                  <a:graphicData uri="http://schemas.microsoft.com/office/word/2010/wordprocessingShape">
                    <wps:wsp>
                      <wps:cNvSpPr/>
                      <wps:spPr>
                        <a:xfrm>
                          <a:off x="0" y="0"/>
                          <a:ext cx="1285876" cy="866775"/>
                        </a:xfrm>
                        <a:prstGeom prst="rect">
                          <a:avLst/>
                        </a:prstGeom>
                        <a:solidFill>
                          <a:srgbClr val="FFFFFF"/>
                        </a:solidFill>
                        <a:ln cap="flat" w="9525">
                          <a:solidFill>
                            <a:srgbClr val="000000"/>
                          </a:solidFill>
                          <a:prstDash val="solid"/>
                          <a:round/>
                        </a:ln>
                        <a:effectLst/>
                      </wps:spPr>
                      <wps:txbx>
                        <w:txbxContent>
                          <w:p w:rsidR="00EF7ED1" w:rsidDel="00000000" w:rsidP="00000000" w:rsidRDefault="00000000" w:rsidRPr="00000000" w14:paraId="19150C02" w14:textId="77777777">
                            <w:pPr>
                              <w:pStyle w:val="Cuerpo"/>
                            </w:pPr>
                            <w:r w:rsidDel="00000000" w:rsidR="00000000" w:rsidRPr="00000000">
                              <w:rPr>
                                <w:noProof w:val="1"/>
                              </w:rPr>
                              <w:drawing>
                                <wp:inline distB="0" distT="0" distL="0" distR="0">
                                  <wp:extent cx="1168909" cy="587997"/>
                                  <wp:effectExtent b="0" l="0" r="0" t="0"/>
                                  <wp:docPr id="1073741826" name="officeArt object"/>
                                  <wp:cNvGraphicFramePr/>
                                  <a:graphic>
                                    <a:graphicData uri="http://schemas.openxmlformats.org/drawingml/2006/picture">
                                      <pic:pic>
                                        <pic:nvPicPr>
                                          <pic:cNvPr id="1073741826" name=""/>
                                          <pic:cNvPicPr>
                                            <a:picLocks/>
                                          </pic:cNvPicPr>
                                        </pic:nvPicPr>
                                        <pic:blipFill>
                                          <a:blip r:embed="rId1"/>
                                          <a:stretch>
                                            <a:fillRect/>
                                          </a:stretch>
                                        </pic:blipFill>
                                        <pic:spPr>
                                          <a:xfrm>
                                            <a:off x="0" y="0"/>
                                            <a:ext cx="1168909" cy="587997"/>
                                          </a:xfrm>
                                          <a:prstGeom prst="rect">
                                            <a:avLst/>
                                          </a:prstGeom>
                                        </pic:spPr>
                                      </pic:pic>
                                    </a:graphicData>
                                  </a:graphic>
                                </wp:inline>
                              </w:drawing>
                            </w:r>
                          </w:p>
                        </w:txbxContent>
                      </wps:txbx>
                      <wps:bodyPr anchor="t" bIns="45719" lIns="45719" numCol="1" rIns="45719" wrap="square" tIns="45719">
                        <a:noAutofit/>
                      </wps:bodyPr>
                    </wps:wsp>
                  </a:graphicData>
                </a:graphic>
              </wp:anchor>
            </w:drawing>
          </mc:Choice>
          <mc:Fallback>
            <w:drawing>
              <wp:anchor allowOverlap="1" behindDoc="0" distB="0" distT="0" distL="0" distR="0" hidden="0" layoutInCell="1" locked="0" relativeHeight="0" simplePos="0">
                <wp:simplePos x="0" y="0"/>
                <wp:positionH relativeFrom="column">
                  <wp:posOffset>5753100</wp:posOffset>
                </wp:positionH>
                <wp:positionV relativeFrom="paragraph">
                  <wp:posOffset>-3808</wp:posOffset>
                </wp:positionV>
                <wp:extent cx="1285876" cy="866775"/>
                <wp:effectExtent b="0" l="0" r="0" t="0"/>
                <wp:wrapNone/>
                <wp:docPr id="1073741828"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1285876" cy="866775"/>
                        </a:xfrm>
                        <a:prstGeom prst="rect"/>
                        <a:ln/>
                      </pic:spPr>
                    </pic:pic>
                  </a:graphicData>
                </a:graphic>
              </wp:anchor>
            </w:drawing>
          </mc:Fallback>
        </mc:AlternateContent>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DE ORGANIZACIONES DE LA SOCIEDAD CIVIL </w:t>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FECU SOCIAL SIMPLIFICADA</w:t>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Calibri" w:cs="Calibri" w:eastAsia="Calibri" w:hAnsi="Calibri"/>
          <w:b w:val="1"/>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Fecha de publicación: 31 marzo 2023</w:t>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Período reportado: </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1° de Enero al 31 de Diciembre de 2022</w:t>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07">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140" w:before="120" w:line="276" w:lineRule="auto"/>
        <w:ind w:left="360" w:right="0" w:hanging="360"/>
        <w:jc w:val="left"/>
        <w:rPr>
          <w:rFonts w:ascii="Calibri" w:cs="Calibri" w:eastAsia="Calibri" w:hAnsi="Calibri"/>
          <w:b w:val="1"/>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1"/>
          <w:i w:val="0"/>
          <w:smallCaps w:val="0"/>
          <w:strike w:val="0"/>
          <w:color w:val="000000"/>
          <w:sz w:val="26"/>
          <w:szCs w:val="26"/>
          <w:u w:val="none"/>
          <w:shd w:fill="auto" w:val="clear"/>
          <w:vertAlign w:val="baseline"/>
          <w:rtl w:val="0"/>
        </w:rPr>
        <w:t xml:space="preserve">Carátula</w:t>
      </w:r>
    </w:p>
    <w:p w:rsidR="00000000" w:rsidDel="00000000" w:rsidP="00000000" w:rsidRDefault="00000000" w:rsidRPr="00000000" w14:paraId="00000008">
      <w:pPr>
        <w:keepNext w:val="0"/>
        <w:keepLines w:val="0"/>
        <w:pageBreakBefore w:val="0"/>
        <w:widowControl w:val="1"/>
        <w:numPr>
          <w:ilvl w:val="1"/>
          <w:numId w:val="14"/>
        </w:numPr>
        <w:pBdr>
          <w:top w:space="0" w:sz="0" w:val="nil"/>
          <w:left w:space="0" w:sz="0" w:val="nil"/>
          <w:bottom w:space="0" w:sz="0" w:val="nil"/>
          <w:right w:space="0" w:sz="0" w:val="nil"/>
          <w:between w:space="0" w:sz="0" w:val="nil"/>
        </w:pBdr>
        <w:shd w:fill="548dd4" w:val="clear"/>
        <w:spacing w:after="120" w:before="120" w:line="276" w:lineRule="auto"/>
        <w:ind w:left="792" w:right="0" w:hanging="792"/>
        <w:jc w:val="left"/>
        <w:rPr>
          <w:rFonts w:ascii="Calibri" w:cs="Calibri" w:eastAsia="Calibri" w:hAnsi="Calibri"/>
          <w:b w:val="1"/>
          <w:i w:val="0"/>
          <w:smallCaps w:val="0"/>
          <w:strike w:val="0"/>
          <w:color w:val="ffffff"/>
          <w:sz w:val="26"/>
          <w:szCs w:val="26"/>
          <w:u w:val="none"/>
          <w:shd w:fill="auto" w:val="clear"/>
          <w:vertAlign w:val="baseline"/>
        </w:rPr>
      </w:pPr>
      <w:r w:rsidDel="00000000" w:rsidR="00000000" w:rsidRPr="00000000">
        <w:rPr>
          <w:rFonts w:ascii="Calibri" w:cs="Calibri" w:eastAsia="Calibri" w:hAnsi="Calibri"/>
          <w:b w:val="1"/>
          <w:i w:val="0"/>
          <w:smallCaps w:val="0"/>
          <w:strike w:val="0"/>
          <w:color w:val="ffffff"/>
          <w:sz w:val="26"/>
          <w:szCs w:val="26"/>
          <w:u w:val="none"/>
          <w:shd w:fill="auto" w:val="clear"/>
          <w:vertAlign w:val="baseline"/>
          <w:rtl w:val="0"/>
        </w:rPr>
        <w:t xml:space="preserve"> Identificación</w:t>
      </w:r>
    </w:p>
    <w:tbl>
      <w:tblPr>
        <w:tblStyle w:val="Table1"/>
        <w:tblW w:w="11070.0" w:type="dxa"/>
        <w:jc w:val="left"/>
        <w:tblInd w:w="216.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400"/>
      </w:tblPr>
      <w:tblGrid>
        <w:gridCol w:w="2970"/>
        <w:gridCol w:w="8100"/>
        <w:tblGridChange w:id="0">
          <w:tblGrid>
            <w:gridCol w:w="2970"/>
            <w:gridCol w:w="8100"/>
          </w:tblGrid>
        </w:tblGridChange>
      </w:tblGrid>
      <w:tr>
        <w:trPr>
          <w:cantSplit w:val="0"/>
          <w:trHeight w:val="542" w:hRule="atLeast"/>
          <w:tblHeader w:val="0"/>
        </w:trPr>
        <w:tc>
          <w:tcPr>
            <w:tcBorders>
              <w:top w:color="ffffff" w:space="0" w:sz="12" w:val="single"/>
              <w:left w:color="ffffff" w:space="0" w:sz="12" w:val="single"/>
              <w:bottom w:color="ffffff" w:space="0" w:sz="12" w:val="single"/>
              <w:right w:color="ffffff" w:space="0" w:sz="12" w:val="single"/>
            </w:tcBorders>
            <w:shd w:fill="dbe5f1" w:val="clear"/>
            <w:tcMar>
              <w:top w:w="80.0" w:type="dxa"/>
              <w:left w:w="80.0" w:type="dxa"/>
              <w:bottom w:w="80.0" w:type="dxa"/>
              <w:right w:w="80.0" w:type="dxa"/>
            </w:tcMar>
            <w:vAlign w:val="center"/>
          </w:tcPr>
          <w:p w:rsidR="00000000" w:rsidDel="00000000" w:rsidP="00000000" w:rsidRDefault="00000000" w:rsidRPr="00000000" w14:paraId="00000009">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200" w:before="0" w:line="276" w:lineRule="auto"/>
              <w:ind w:left="270" w:right="0" w:hanging="27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Nombre de la Organización</w:t>
            </w:r>
          </w:p>
        </w:tc>
        <w:tc>
          <w:tcPr>
            <w:tcBorders>
              <w:top w:color="ffffff" w:space="0" w:sz="12" w:val="single"/>
              <w:left w:color="ffffff" w:space="0" w:sz="12" w:val="single"/>
              <w:bottom w:color="ffffff" w:space="0" w:sz="12" w:val="single"/>
              <w:right w:color="ffffff" w:space="0" w:sz="12" w:val="single"/>
            </w:tcBorders>
            <w:shd w:fill="auto" w:val="clear"/>
            <w:tcMar>
              <w:top w:w="80.0" w:type="dxa"/>
              <w:left w:w="80.0" w:type="dxa"/>
              <w:bottom w:w="80.0" w:type="dxa"/>
              <w:right w:w="80.0" w:type="dxa"/>
            </w:tcMar>
            <w:vAlign w:val="center"/>
          </w:tcPr>
          <w:p w:rsidR="00000000" w:rsidDel="00000000" w:rsidP="00000000" w:rsidRDefault="00000000" w:rsidRPr="00000000" w14:paraId="0000000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FUNDACION KÜDAUN</w:t>
            </w:r>
          </w:p>
        </w:tc>
      </w:tr>
      <w:tr>
        <w:trPr>
          <w:cantSplit w:val="0"/>
          <w:trHeight w:val="480" w:hRule="atLeast"/>
          <w:tblHeader w:val="0"/>
        </w:trPr>
        <w:tc>
          <w:tcPr>
            <w:tcBorders>
              <w:top w:color="ffffff" w:space="0" w:sz="12" w:val="single"/>
              <w:left w:color="ffffff" w:space="0" w:sz="12" w:val="single"/>
              <w:bottom w:color="ffffff" w:space="0" w:sz="12" w:val="single"/>
              <w:right w:color="ffffff" w:space="0" w:sz="12" w:val="single"/>
            </w:tcBorders>
            <w:shd w:fill="dbe5f1" w:val="clear"/>
            <w:tcMar>
              <w:top w:w="80.0" w:type="dxa"/>
              <w:left w:w="80.0" w:type="dxa"/>
              <w:bottom w:w="80.0" w:type="dxa"/>
              <w:right w:w="80.0" w:type="dxa"/>
            </w:tcMar>
            <w:vAlign w:val="center"/>
          </w:tcPr>
          <w:p w:rsidR="00000000" w:rsidDel="00000000" w:rsidP="00000000" w:rsidRDefault="00000000" w:rsidRPr="00000000" w14:paraId="0000000B">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270" w:right="0" w:hanging="27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RUT de la Organización</w:t>
            </w:r>
          </w:p>
        </w:tc>
        <w:tc>
          <w:tcPr>
            <w:tcBorders>
              <w:top w:color="ffffff" w:space="0" w:sz="12" w:val="single"/>
              <w:left w:color="ffffff" w:space="0" w:sz="12" w:val="single"/>
              <w:bottom w:color="ffffff" w:space="0" w:sz="12" w:val="single"/>
              <w:right w:color="ffffff" w:space="0" w:sz="12" w:val="single"/>
            </w:tcBorders>
            <w:shd w:fill="auto" w:val="clear"/>
            <w:tcMar>
              <w:top w:w="80.0" w:type="dxa"/>
              <w:left w:w="80.0" w:type="dxa"/>
              <w:bottom w:w="80.0" w:type="dxa"/>
              <w:right w:w="80.0" w:type="dxa"/>
            </w:tcMar>
            <w:vAlign w:val="center"/>
          </w:tcPr>
          <w:p w:rsidR="00000000" w:rsidDel="00000000" w:rsidP="00000000" w:rsidRDefault="00000000" w:rsidRPr="00000000" w14:paraId="0000000C">
            <w:pPr>
              <w:rPr>
                <w:rFonts w:ascii="Calibri" w:cs="Calibri" w:eastAsia="Calibri" w:hAnsi="Calibri"/>
              </w:rPr>
            </w:pPr>
            <w:r w:rsidDel="00000000" w:rsidR="00000000" w:rsidRPr="00000000">
              <w:rPr>
                <w:rFonts w:ascii="Calibri" w:cs="Calibri" w:eastAsia="Calibri" w:hAnsi="Calibri"/>
                <w:rtl w:val="0"/>
              </w:rPr>
              <w:t xml:space="preserve">65.216.224-K</w:t>
            </w:r>
          </w:p>
        </w:tc>
      </w:tr>
      <w:tr>
        <w:trPr>
          <w:cantSplit w:val="0"/>
          <w:trHeight w:val="526" w:hRule="atLeast"/>
          <w:tblHeader w:val="0"/>
        </w:trPr>
        <w:tc>
          <w:tcPr>
            <w:tcBorders>
              <w:top w:color="ffffff" w:space="0" w:sz="12" w:val="single"/>
              <w:left w:color="ffffff" w:space="0" w:sz="12" w:val="single"/>
              <w:bottom w:color="ffffff" w:space="0" w:sz="12" w:val="single"/>
              <w:right w:color="ffffff" w:space="0" w:sz="12" w:val="single"/>
            </w:tcBorders>
            <w:shd w:fill="dbe5f1" w:val="clear"/>
            <w:tcMar>
              <w:top w:w="80.0" w:type="dxa"/>
              <w:left w:w="80.0" w:type="dxa"/>
              <w:bottom w:w="80.0" w:type="dxa"/>
              <w:right w:w="80.0" w:type="dxa"/>
            </w:tcMar>
            <w:vAlign w:val="center"/>
          </w:tcPr>
          <w:p w:rsidR="00000000" w:rsidDel="00000000" w:rsidP="00000000" w:rsidRDefault="00000000" w:rsidRPr="00000000" w14:paraId="0000000D">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270" w:right="0" w:hanging="27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Tipo de Organización</w:t>
            </w:r>
          </w:p>
        </w:tc>
        <w:tc>
          <w:tcPr>
            <w:tcBorders>
              <w:top w:color="ffffff" w:space="0" w:sz="12" w:val="single"/>
              <w:left w:color="ffffff" w:space="0" w:sz="12" w:val="single"/>
              <w:bottom w:color="ffffff" w:space="0" w:sz="12" w:val="single"/>
              <w:right w:color="ffffff" w:space="0" w:sz="12" w:val="single"/>
            </w:tcBorders>
            <w:shd w:fill="auto" w:val="clear"/>
            <w:tcMar>
              <w:top w:w="80.0" w:type="dxa"/>
              <w:left w:w="80.0" w:type="dxa"/>
              <w:bottom w:w="80.0" w:type="dxa"/>
              <w:right w:w="80.0" w:type="dxa"/>
            </w:tcMar>
            <w:vAlign w:val="center"/>
          </w:tcPr>
          <w:p w:rsidR="00000000" w:rsidDel="00000000" w:rsidP="00000000" w:rsidRDefault="00000000" w:rsidRPr="00000000" w14:paraId="0000000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FUNDACIÓN </w:t>
            </w:r>
          </w:p>
        </w:tc>
      </w:tr>
      <w:tr>
        <w:trPr>
          <w:cantSplit w:val="0"/>
          <w:trHeight w:val="714" w:hRule="atLeast"/>
          <w:tblHeader w:val="0"/>
        </w:trPr>
        <w:tc>
          <w:tcPr>
            <w:tcBorders>
              <w:top w:color="ffffff" w:space="0" w:sz="12" w:val="single"/>
              <w:left w:color="ffffff" w:space="0" w:sz="12" w:val="single"/>
              <w:bottom w:color="ffffff" w:space="0" w:sz="12" w:val="single"/>
              <w:right w:color="ffffff" w:space="0" w:sz="12" w:val="single"/>
            </w:tcBorders>
            <w:shd w:fill="dbe5f1" w:val="clear"/>
            <w:tcMar>
              <w:top w:w="80.0" w:type="dxa"/>
              <w:left w:w="80.0" w:type="dxa"/>
              <w:bottom w:w="80.0" w:type="dxa"/>
              <w:right w:w="80.0" w:type="dxa"/>
            </w:tcMar>
            <w:vAlign w:val="center"/>
          </w:tcPr>
          <w:p w:rsidR="00000000" w:rsidDel="00000000" w:rsidP="00000000" w:rsidRDefault="00000000" w:rsidRPr="00000000" w14:paraId="0000000F">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270" w:right="0" w:hanging="27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Relación de Origen</w:t>
            </w:r>
          </w:p>
        </w:tc>
        <w:tc>
          <w:tcPr>
            <w:tcBorders>
              <w:top w:color="ffffff" w:space="0" w:sz="12" w:val="single"/>
              <w:left w:color="ffffff" w:space="0" w:sz="12" w:val="single"/>
              <w:bottom w:color="ffffff" w:space="0" w:sz="12" w:val="single"/>
              <w:right w:color="ffffff" w:space="0" w:sz="12" w:val="single"/>
            </w:tcBorders>
            <w:shd w:fill="auto" w:val="clear"/>
            <w:tcMar>
              <w:top w:w="80.0" w:type="dxa"/>
              <w:left w:w="80.0" w:type="dxa"/>
              <w:bottom w:w="80.0" w:type="dxa"/>
              <w:right w:w="80.0" w:type="dxa"/>
            </w:tcMar>
            <w:vAlign w:val="center"/>
          </w:tcPr>
          <w:p w:rsidR="00000000" w:rsidDel="00000000" w:rsidP="00000000" w:rsidRDefault="00000000" w:rsidRPr="00000000" w14:paraId="0000001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NO APLICA</w:t>
            </w:r>
          </w:p>
        </w:tc>
      </w:tr>
      <w:tr>
        <w:trPr>
          <w:cantSplit w:val="0"/>
          <w:trHeight w:val="651" w:hRule="atLeast"/>
          <w:tblHeader w:val="0"/>
        </w:trPr>
        <w:tc>
          <w:tcPr>
            <w:tcBorders>
              <w:top w:color="ffffff" w:space="0" w:sz="12" w:val="single"/>
              <w:left w:color="ffffff" w:space="0" w:sz="12" w:val="single"/>
              <w:bottom w:color="ffffff" w:space="0" w:sz="12" w:val="single"/>
              <w:right w:color="ffffff" w:space="0" w:sz="12" w:val="single"/>
            </w:tcBorders>
            <w:shd w:fill="dbe5f1" w:val="clear"/>
            <w:tcMar>
              <w:top w:w="80.0" w:type="dxa"/>
              <w:left w:w="80.0" w:type="dxa"/>
              <w:bottom w:w="80.0" w:type="dxa"/>
              <w:right w:w="80.0" w:type="dxa"/>
            </w:tcMar>
            <w:vAlign w:val="center"/>
          </w:tcPr>
          <w:p w:rsidR="00000000" w:rsidDel="00000000" w:rsidP="00000000" w:rsidRDefault="00000000" w:rsidRPr="00000000" w14:paraId="00000011">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270" w:right="0" w:hanging="27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Personalidad Jurídica</w:t>
            </w:r>
          </w:p>
        </w:tc>
        <w:tc>
          <w:tcPr>
            <w:tcBorders>
              <w:top w:color="ffffff" w:space="0" w:sz="12" w:val="single"/>
              <w:left w:color="ffffff" w:space="0" w:sz="12" w:val="single"/>
              <w:bottom w:color="ffffff" w:space="0" w:sz="12" w:val="single"/>
              <w:right w:color="ffffff" w:space="0" w:sz="12" w:val="single"/>
            </w:tcBorders>
            <w:shd w:fill="auto" w:val="clear"/>
            <w:tcMar>
              <w:top w:w="80.0" w:type="dxa"/>
              <w:left w:w="80.0" w:type="dxa"/>
              <w:bottom w:w="80.0" w:type="dxa"/>
              <w:right w:w="80.0" w:type="dxa"/>
            </w:tcMar>
            <w:vAlign w:val="center"/>
          </w:tcPr>
          <w:p w:rsidR="00000000" w:rsidDel="00000000" w:rsidP="00000000" w:rsidRDefault="00000000" w:rsidRPr="00000000" w14:paraId="00000012">
            <w:pPr>
              <w:rPr>
                <w:rFonts w:ascii="Calibri" w:cs="Calibri" w:eastAsia="Calibri" w:hAnsi="Calibri"/>
              </w:rPr>
            </w:pPr>
            <w:r w:rsidDel="00000000" w:rsidR="00000000" w:rsidRPr="00000000">
              <w:rPr>
                <w:rFonts w:ascii="Calibri" w:cs="Calibri" w:eastAsia="Calibri" w:hAnsi="Calibri"/>
                <w:rtl w:val="0"/>
              </w:rPr>
              <w:t xml:space="preserve">FUNDACION KÜDAUN PARA EL CRECIMIENTO INTEGRAL Y TRANSFORMACIÓN SOCIAL DE LA MUJER </w:t>
            </w:r>
          </w:p>
        </w:tc>
      </w:tr>
      <w:tr>
        <w:trPr>
          <w:cantSplit w:val="0"/>
          <w:trHeight w:val="1044" w:hRule="atLeast"/>
          <w:tblHeader w:val="0"/>
        </w:trPr>
        <w:tc>
          <w:tcPr>
            <w:tcBorders>
              <w:top w:color="ffffff" w:space="0" w:sz="12" w:val="single"/>
              <w:left w:color="ffffff" w:space="0" w:sz="12" w:val="single"/>
              <w:bottom w:color="ffffff" w:space="0" w:sz="12" w:val="single"/>
              <w:right w:color="ffffff" w:space="0" w:sz="12" w:val="single"/>
            </w:tcBorders>
            <w:shd w:fill="dbe5f1" w:val="clear"/>
            <w:tcMar>
              <w:top w:w="80.0" w:type="dxa"/>
              <w:left w:w="80.0" w:type="dxa"/>
              <w:bottom w:w="80.0" w:type="dxa"/>
              <w:right w:w="80.0" w:type="dxa"/>
            </w:tcMar>
            <w:vAlign w:val="center"/>
          </w:tcPr>
          <w:p w:rsidR="00000000" w:rsidDel="00000000" w:rsidP="00000000" w:rsidRDefault="00000000" w:rsidRPr="00000000" w14:paraId="00000013">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270" w:right="0" w:hanging="27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Domicilio de la sede principal</w:t>
            </w:r>
          </w:p>
        </w:tc>
        <w:tc>
          <w:tcPr>
            <w:tcBorders>
              <w:top w:color="ffffff" w:space="0" w:sz="12" w:val="single"/>
              <w:left w:color="ffffff" w:space="0" w:sz="12" w:val="single"/>
              <w:bottom w:color="ffffff" w:space="0" w:sz="12" w:val="single"/>
              <w:right w:color="ffffff" w:space="0" w:sz="12" w:val="single"/>
            </w:tcBorders>
            <w:shd w:fill="auto" w:val="clear"/>
            <w:tcMar>
              <w:top w:w="80.0" w:type="dxa"/>
              <w:left w:w="80.0" w:type="dxa"/>
              <w:bottom w:w="80.0" w:type="dxa"/>
              <w:right w:w="80.0" w:type="dxa"/>
            </w:tcMar>
            <w:vAlign w:val="center"/>
          </w:tcPr>
          <w:p w:rsidR="00000000" w:rsidDel="00000000" w:rsidP="00000000" w:rsidRDefault="00000000" w:rsidRPr="00000000" w14:paraId="0000001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AVENIDA PADRE SERGIO CORREA 12000, COMUNA DE COLINA</w:t>
            </w:r>
          </w:p>
        </w:tc>
      </w:tr>
      <w:tr>
        <w:trPr>
          <w:cantSplit w:val="0"/>
          <w:trHeight w:val="784" w:hRule="atLeast"/>
          <w:tblHeader w:val="0"/>
        </w:trPr>
        <w:tc>
          <w:tcPr>
            <w:tcBorders>
              <w:top w:color="ffffff" w:space="0" w:sz="12" w:val="single"/>
              <w:left w:color="ffffff" w:space="0" w:sz="12" w:val="single"/>
              <w:bottom w:color="ffffff" w:space="0" w:sz="12" w:val="single"/>
              <w:right w:color="ffffff" w:space="0" w:sz="12" w:val="single"/>
            </w:tcBorders>
            <w:shd w:fill="dbe5f1" w:val="clear"/>
            <w:tcMar>
              <w:top w:w="80.0" w:type="dxa"/>
              <w:left w:w="80.0" w:type="dxa"/>
              <w:bottom w:w="80.0" w:type="dxa"/>
              <w:right w:w="80.0" w:type="dxa"/>
            </w:tcMar>
            <w:vAlign w:val="center"/>
          </w:tcPr>
          <w:p w:rsidR="00000000" w:rsidDel="00000000" w:rsidP="00000000" w:rsidRDefault="00000000" w:rsidRPr="00000000" w14:paraId="00000015">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270" w:right="0" w:hanging="27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Representante legal</w:t>
            </w:r>
          </w:p>
        </w:tc>
        <w:tc>
          <w:tcPr>
            <w:tcBorders>
              <w:top w:color="ffffff" w:space="0" w:sz="12" w:val="single"/>
              <w:left w:color="ffffff" w:space="0" w:sz="12" w:val="single"/>
              <w:bottom w:color="ffffff" w:space="0" w:sz="12" w:val="single"/>
              <w:right w:color="ffffff" w:space="0" w:sz="12" w:val="single"/>
            </w:tcBorders>
            <w:shd w:fill="auto" w:val="clear"/>
            <w:tcMar>
              <w:top w:w="80.0" w:type="dxa"/>
              <w:left w:w="80.0" w:type="dxa"/>
              <w:bottom w:w="80.0" w:type="dxa"/>
              <w:right w:w="80.0" w:type="dxa"/>
            </w:tcMar>
            <w:vAlign w:val="center"/>
          </w:tcPr>
          <w:p w:rsidR="00000000" w:rsidDel="00000000" w:rsidP="00000000" w:rsidRDefault="00000000" w:rsidRPr="00000000" w14:paraId="0000001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NANCY DEL CARMEN ROJAS CORREA 12.668.902-0</w:t>
            </w:r>
          </w:p>
        </w:tc>
      </w:tr>
      <w:tr>
        <w:trPr>
          <w:cantSplit w:val="0"/>
          <w:trHeight w:val="901" w:hRule="atLeast"/>
          <w:tblHeader w:val="0"/>
        </w:trPr>
        <w:tc>
          <w:tcPr>
            <w:tcBorders>
              <w:top w:color="ffffff" w:space="0" w:sz="12" w:val="single"/>
              <w:left w:color="ffffff" w:space="0" w:sz="12" w:val="single"/>
              <w:bottom w:color="ffffff" w:space="0" w:sz="12" w:val="single"/>
              <w:right w:color="ffffff" w:space="0" w:sz="12" w:val="single"/>
            </w:tcBorders>
            <w:shd w:fill="dbe5f1" w:val="clear"/>
            <w:tcMar>
              <w:top w:w="80.0" w:type="dxa"/>
              <w:left w:w="80.0" w:type="dxa"/>
              <w:bottom w:w="80.0" w:type="dxa"/>
              <w:right w:w="80.0" w:type="dxa"/>
            </w:tcMar>
            <w:vAlign w:val="center"/>
          </w:tcPr>
          <w:p w:rsidR="00000000" w:rsidDel="00000000" w:rsidP="00000000" w:rsidRDefault="00000000" w:rsidRPr="00000000" w14:paraId="00000017">
            <w:pPr>
              <w:keepNext w:val="0"/>
              <w:keepLines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270" w:right="0" w:hanging="27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Sitio web de la organización</w:t>
            </w:r>
          </w:p>
        </w:tc>
        <w:tc>
          <w:tcPr>
            <w:tcBorders>
              <w:top w:color="ffffff" w:space="0" w:sz="12" w:val="single"/>
              <w:left w:color="ffffff" w:space="0" w:sz="12" w:val="single"/>
              <w:bottom w:color="ffffff" w:space="0" w:sz="12" w:val="single"/>
              <w:right w:color="ffffff" w:space="0" w:sz="12" w:val="single"/>
            </w:tcBorders>
            <w:shd w:fill="auto" w:val="clear"/>
            <w:tcMar>
              <w:top w:w="80.0" w:type="dxa"/>
              <w:left w:w="80.0" w:type="dxa"/>
              <w:bottom w:w="80.0" w:type="dxa"/>
              <w:right w:w="80.0" w:type="dxa"/>
            </w:tcMar>
            <w:vAlign w:val="center"/>
          </w:tcPr>
          <w:p w:rsidR="00000000" w:rsidDel="00000000" w:rsidP="00000000" w:rsidRDefault="00000000" w:rsidRPr="00000000" w14:paraId="00000018">
            <w:pPr>
              <w:rPr>
                <w:rFonts w:ascii="Calibri" w:cs="Calibri" w:eastAsia="Calibri" w:hAnsi="Calibri"/>
              </w:rPr>
            </w:pPr>
            <w:hyperlink r:id="rId9">
              <w:r w:rsidDel="00000000" w:rsidR="00000000" w:rsidRPr="00000000">
                <w:rPr>
                  <w:rFonts w:ascii="Calibri" w:cs="Calibri" w:eastAsia="Calibri" w:hAnsi="Calibri"/>
                  <w:u w:val="single"/>
                  <w:rtl w:val="0"/>
                </w:rPr>
                <w:t xml:space="preserve">www.fundacionkudaun.cl</w:t>
              </w:r>
            </w:hyperlink>
            <w:r w:rsidDel="00000000" w:rsidR="00000000" w:rsidRPr="00000000">
              <w:rPr>
                <w:rtl w:val="0"/>
              </w:rPr>
            </w:r>
          </w:p>
        </w:tc>
      </w:tr>
    </w:tbl>
    <w:p w:rsidR="00000000" w:rsidDel="00000000" w:rsidP="00000000" w:rsidRDefault="00000000" w:rsidRPr="00000000" w14:paraId="00000019">
      <w:pPr>
        <w:keepNext w:val="0"/>
        <w:keepLines w:val="0"/>
        <w:pageBreakBefore w:val="0"/>
        <w:widowControl w:val="0"/>
        <w:numPr>
          <w:ilvl w:val="0"/>
          <w:numId w:val="14"/>
        </w:numPr>
        <w:pBdr>
          <w:top w:space="0" w:sz="0" w:val="nil"/>
          <w:left w:space="0" w:sz="0" w:val="nil"/>
          <w:bottom w:space="0" w:sz="0" w:val="nil"/>
          <w:right w:space="0" w:sz="0" w:val="nil"/>
          <w:between w:space="0" w:sz="0" w:val="nil"/>
        </w:pBdr>
        <w:shd w:fill="548dd4" w:val="clear"/>
        <w:spacing w:after="120" w:before="120" w:line="276" w:lineRule="auto"/>
        <w:ind w:left="425" w:right="0" w:hanging="425"/>
        <w:jc w:val="left"/>
        <w:rPr>
          <w:rFonts w:ascii="Calibri" w:cs="Calibri" w:eastAsia="Calibri" w:hAnsi="Calibri"/>
          <w:b w:val="0"/>
          <w:i w:val="0"/>
          <w:smallCaps w:val="0"/>
          <w:strike w:val="0"/>
          <w:color w:val="ffffff"/>
          <w:sz w:val="26"/>
          <w:szCs w:val="26"/>
          <w:u w:val="none"/>
          <w:shd w:fill="auto" w:val="clear"/>
          <w:vertAlign w:val="baseline"/>
        </w:rPr>
      </w:pPr>
      <w:r w:rsidDel="00000000" w:rsidR="00000000" w:rsidRPr="00000000">
        <w:rPr>
          <w:rFonts w:ascii="Calibri" w:cs="Calibri" w:eastAsia="Calibri" w:hAnsi="Calibri"/>
          <w:b w:val="1"/>
          <w:i w:val="0"/>
          <w:smallCaps w:val="0"/>
          <w:strike w:val="0"/>
          <w:color w:val="ffffff"/>
          <w:sz w:val="26"/>
          <w:szCs w:val="26"/>
          <w:u w:val="none"/>
          <w:shd w:fill="auto" w:val="clear"/>
          <w:vertAlign w:val="baseline"/>
          <w:rtl w:val="0"/>
        </w:rPr>
        <w:t xml:space="preserve">Información de la organización</w:t>
      </w:r>
      <w:r w:rsidDel="00000000" w:rsidR="00000000" w:rsidRPr="00000000">
        <w:rPr>
          <w:rtl w:val="0"/>
        </w:rPr>
      </w:r>
    </w:p>
    <w:tbl>
      <w:tblPr>
        <w:tblStyle w:val="Table2"/>
        <w:tblW w:w="10960.0" w:type="dxa"/>
        <w:jc w:val="left"/>
        <w:tblInd w:w="216.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400"/>
      </w:tblPr>
      <w:tblGrid>
        <w:gridCol w:w="2940"/>
        <w:gridCol w:w="8020"/>
        <w:tblGridChange w:id="0">
          <w:tblGrid>
            <w:gridCol w:w="2940"/>
            <w:gridCol w:w="8020"/>
          </w:tblGrid>
        </w:tblGridChange>
      </w:tblGrid>
      <w:tr>
        <w:trPr>
          <w:cantSplit w:val="0"/>
          <w:trHeight w:val="285" w:hRule="atLeast"/>
          <w:tblHeader w:val="0"/>
        </w:trPr>
        <w:tc>
          <w:tcPr>
            <w:tcBorders>
              <w:top w:color="000000" w:space="0" w:sz="0" w:val="nil"/>
              <w:left w:color="000000" w:space="0" w:sz="0" w:val="nil"/>
              <w:bottom w:color="ffffff" w:space="0" w:sz="12" w:val="single"/>
              <w:right w:color="000000" w:space="0" w:sz="0" w:val="nil"/>
            </w:tcBorders>
            <w:shd w:fill="dbe5f1" w:val="clear"/>
            <w:tcMar>
              <w:top w:w="80.0" w:type="dxa"/>
              <w:left w:w="80.0" w:type="dxa"/>
              <w:bottom w:w="80.0" w:type="dxa"/>
              <w:right w:w="80.0" w:type="dxa"/>
            </w:tcMar>
            <w:vAlign w:val="center"/>
          </w:tcPr>
          <w:p w:rsidR="00000000" w:rsidDel="00000000" w:rsidP="00000000" w:rsidRDefault="00000000" w:rsidRPr="00000000" w14:paraId="0000001A">
            <w:pPr>
              <w:keepNext w:val="0"/>
              <w:keepLines w:val="0"/>
              <w:widowControl w:val="1"/>
              <w:numPr>
                <w:ilvl w:val="0"/>
                <w:numId w:val="26"/>
              </w:numPr>
              <w:pBdr>
                <w:top w:space="0" w:sz="0" w:val="nil"/>
                <w:left w:space="0" w:sz="0" w:val="nil"/>
                <w:bottom w:space="0" w:sz="0" w:val="nil"/>
                <w:right w:space="0" w:sz="0" w:val="nil"/>
                <w:between w:space="0" w:sz="0" w:val="nil"/>
              </w:pBdr>
              <w:shd w:fill="auto" w:val="clear"/>
              <w:spacing w:after="200" w:before="0" w:line="276" w:lineRule="auto"/>
              <w:ind w:left="300" w:right="0" w:hanging="30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Presidente del Directorio</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01B">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NANCY DEL CARMEN ROJAS CORREA</w:t>
            </w:r>
          </w:p>
        </w:tc>
      </w:tr>
      <w:tr>
        <w:trPr>
          <w:cantSplit w:val="0"/>
          <w:trHeight w:val="290" w:hRule="atLeast"/>
          <w:tblHeader w:val="0"/>
        </w:trPr>
        <w:tc>
          <w:tcPr>
            <w:tcBorders>
              <w:top w:color="ffffff" w:space="0" w:sz="12" w:val="single"/>
              <w:left w:color="000000" w:space="0" w:sz="0" w:val="nil"/>
              <w:bottom w:color="ffffff" w:space="0" w:sz="12" w:val="single"/>
              <w:right w:color="000000" w:space="0" w:sz="0" w:val="nil"/>
            </w:tcBorders>
            <w:shd w:fill="dbe5f1" w:val="clear"/>
            <w:tcMar>
              <w:top w:w="80.0" w:type="dxa"/>
              <w:left w:w="80.0" w:type="dxa"/>
              <w:bottom w:w="80.0" w:type="dxa"/>
              <w:right w:w="80.0" w:type="dxa"/>
            </w:tcMar>
            <w:vAlign w:val="center"/>
          </w:tcPr>
          <w:p w:rsidR="00000000" w:rsidDel="00000000" w:rsidP="00000000" w:rsidRDefault="00000000" w:rsidRPr="00000000" w14:paraId="0000001C">
            <w:pPr>
              <w:keepNext w:val="0"/>
              <w:keepLines w:val="0"/>
              <w:widowControl w:val="1"/>
              <w:numPr>
                <w:ilvl w:val="0"/>
                <w:numId w:val="25"/>
              </w:numPr>
              <w:pBdr>
                <w:top w:space="0" w:sz="0" w:val="nil"/>
                <w:left w:space="0" w:sz="0" w:val="nil"/>
                <w:bottom w:space="0" w:sz="0" w:val="nil"/>
                <w:right w:space="0" w:sz="0" w:val="nil"/>
                <w:between w:space="0" w:sz="0" w:val="nil"/>
              </w:pBdr>
              <w:shd w:fill="auto" w:val="clear"/>
              <w:spacing w:after="0" w:before="0" w:line="240" w:lineRule="auto"/>
              <w:ind w:left="300" w:right="0" w:hanging="30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Ejecutivo Principal</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01D">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NANCY DEL CARMEN ROJAS CORREA</w:t>
            </w:r>
          </w:p>
        </w:tc>
      </w:tr>
      <w:tr>
        <w:trPr>
          <w:cantSplit w:val="0"/>
          <w:trHeight w:val="1977" w:hRule="atLeast"/>
          <w:tblHeader w:val="0"/>
        </w:trPr>
        <w:tc>
          <w:tcPr>
            <w:tcBorders>
              <w:top w:color="ffffff" w:space="0" w:sz="12" w:val="single"/>
              <w:left w:color="000000" w:space="0" w:sz="0" w:val="nil"/>
              <w:bottom w:color="ffffff" w:space="0" w:sz="12" w:val="single"/>
              <w:right w:color="000000" w:space="0" w:sz="0" w:val="nil"/>
            </w:tcBorders>
            <w:shd w:fill="dbe5f1" w:val="clear"/>
            <w:tcMar>
              <w:top w:w="80.0" w:type="dxa"/>
              <w:left w:w="80.0" w:type="dxa"/>
              <w:bottom w:w="80.0" w:type="dxa"/>
              <w:right w:w="80.0" w:type="dxa"/>
            </w:tcMar>
            <w:vAlign w:val="center"/>
          </w:tcPr>
          <w:p w:rsidR="00000000" w:rsidDel="00000000" w:rsidP="00000000" w:rsidRDefault="00000000" w:rsidRPr="00000000" w14:paraId="0000001E">
            <w:pPr>
              <w:keepNext w:val="0"/>
              <w:keepLines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300" w:right="0" w:hanging="30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Misión / Visión</w:t>
            </w:r>
          </w:p>
          <w:p w:rsidR="00000000" w:rsidDel="00000000" w:rsidP="00000000" w:rsidRDefault="00000000" w:rsidRPr="00000000" w14:paraId="0000001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021">
            <w:pPr>
              <w:keepNext w:val="1"/>
              <w:keepLines w:val="0"/>
              <w:pageBreakBefore w:val="0"/>
              <w:widowControl w:val="1"/>
              <w:pBdr>
                <w:top w:color="515151" w:space="0" w:sz="4" w:val="single"/>
                <w:left w:space="0" w:sz="0" w:val="nil"/>
                <w:bottom w:space="0" w:sz="0" w:val="nil"/>
                <w:right w:space="0" w:sz="0" w:val="nil"/>
                <w:between w:space="0" w:sz="0" w:val="nil"/>
              </w:pBdr>
              <w:shd w:fill="auto" w:val="clear"/>
              <w:spacing w:after="40" w:before="360" w:line="288"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La misión de Fundación Küdaun es transformar a la mujer impulsando su crecimiento integral y su desarrollo social a través del emprendimiento colaborativo.</w:t>
              <w:br w:type="textWrapping"/>
              <w:t xml:space="preserve">La Visión de Fundación Küdaun es una sociedad más equitativa, justa, inclusiva y feliz, donde cada mujer se sienta valorada y fortalecida en su multiplicidad de roles.</w:t>
            </w:r>
          </w:p>
        </w:tc>
      </w:tr>
      <w:tr>
        <w:trPr>
          <w:cantSplit w:val="0"/>
          <w:trHeight w:val="290" w:hRule="atLeast"/>
          <w:tblHeader w:val="0"/>
        </w:trPr>
        <w:tc>
          <w:tcPr>
            <w:tcBorders>
              <w:top w:color="ffffff" w:space="0" w:sz="12" w:val="single"/>
              <w:left w:color="000000" w:space="0" w:sz="0" w:val="nil"/>
              <w:bottom w:color="ffffff" w:space="0" w:sz="12" w:val="single"/>
              <w:right w:color="000000" w:space="0" w:sz="0" w:val="nil"/>
            </w:tcBorders>
            <w:shd w:fill="dbe5f1" w:val="clear"/>
            <w:tcMar>
              <w:top w:w="80.0" w:type="dxa"/>
              <w:left w:w="80.0" w:type="dxa"/>
              <w:bottom w:w="80.0" w:type="dxa"/>
              <w:right w:w="80.0" w:type="dxa"/>
            </w:tcMar>
            <w:vAlign w:val="center"/>
          </w:tcPr>
          <w:p w:rsidR="00000000" w:rsidDel="00000000" w:rsidP="00000000" w:rsidRDefault="00000000" w:rsidRPr="00000000" w14:paraId="00000022">
            <w:pPr>
              <w:keepNext w:val="0"/>
              <w:keepLines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300" w:right="0" w:hanging="30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Área de trabajo</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023">
            <w:pPr>
              <w:spacing w:after="120" w:before="120" w:lineRule="auto"/>
              <w:rPr/>
            </w:pPr>
            <w:r w:rsidDel="00000000" w:rsidR="00000000" w:rsidRPr="00000000">
              <w:rPr>
                <w:rFonts w:ascii="Calibri" w:cs="Calibri" w:eastAsia="Calibri" w:hAnsi="Calibri"/>
                <w:color w:val="000000"/>
                <w:u w:val="none"/>
                <w:rtl w:val="0"/>
              </w:rPr>
              <w:t xml:space="preserve">Autovaloración de la Mujer; Emprendimiento Femenino; Independencia Económica de la Mujer. </w:t>
            </w:r>
            <w:r w:rsidDel="00000000" w:rsidR="00000000" w:rsidRPr="00000000">
              <w:rPr>
                <w:rtl w:val="0"/>
              </w:rPr>
            </w:r>
          </w:p>
        </w:tc>
      </w:tr>
      <w:tr>
        <w:trPr>
          <w:cantSplit w:val="0"/>
          <w:trHeight w:val="285" w:hRule="atLeast"/>
          <w:tblHeader w:val="0"/>
        </w:trPr>
        <w:tc>
          <w:tcPr>
            <w:tcBorders>
              <w:top w:color="ffffff" w:space="0" w:sz="12" w:val="single"/>
              <w:left w:color="000000" w:space="0" w:sz="0" w:val="nil"/>
              <w:bottom w:color="000000" w:space="0" w:sz="0" w:val="nil"/>
              <w:right w:color="000000" w:space="0" w:sz="0" w:val="nil"/>
            </w:tcBorders>
            <w:shd w:fill="dbe5f1" w:val="clear"/>
            <w:tcMar>
              <w:top w:w="80.0" w:type="dxa"/>
              <w:left w:w="80.0" w:type="dxa"/>
              <w:bottom w:w="80.0" w:type="dxa"/>
              <w:right w:w="80.0" w:type="dxa"/>
            </w:tcMar>
            <w:vAlign w:val="center"/>
          </w:tcPr>
          <w:p w:rsidR="00000000" w:rsidDel="00000000" w:rsidP="00000000" w:rsidRDefault="00000000" w:rsidRPr="00000000" w14:paraId="00000024">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300" w:right="0" w:hanging="30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Público objetivo / Usuarios</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025">
            <w:pPr>
              <w:spacing w:after="120" w:before="120" w:lineRule="auto"/>
              <w:jc w:val="both"/>
              <w:rPr/>
            </w:pPr>
            <w:r w:rsidDel="00000000" w:rsidR="00000000" w:rsidRPr="00000000">
              <w:rPr>
                <w:rFonts w:ascii="Calibri" w:cs="Calibri" w:eastAsia="Calibri" w:hAnsi="Calibri"/>
                <w:color w:val="000000"/>
                <w:u w:val="none"/>
                <w:rtl w:val="0"/>
              </w:rPr>
              <w:t xml:space="preserve">Mujeres vulnerables, rurales y/o cuidadoras informales</w:t>
            </w:r>
            <w:r w:rsidDel="00000000" w:rsidR="00000000" w:rsidRPr="00000000">
              <w:rPr>
                <w:rtl w:val="0"/>
              </w:rPr>
            </w:r>
          </w:p>
        </w:tc>
      </w:tr>
      <w:tr>
        <w:trPr>
          <w:cantSplit w:val="0"/>
          <w:trHeight w:val="285" w:hRule="atLeast"/>
          <w:tblHeader w:val="0"/>
        </w:trPr>
        <w:tc>
          <w:tcPr>
            <w:tcBorders>
              <w:top w:color="000000" w:space="0" w:sz="0" w:val="nil"/>
              <w:left w:color="000000" w:space="0" w:sz="0" w:val="nil"/>
              <w:bottom w:color="ffffff" w:space="0" w:sz="12" w:val="single"/>
              <w:right w:color="000000" w:space="0" w:sz="0" w:val="nil"/>
            </w:tcBorders>
            <w:shd w:fill="dbe5f1" w:val="clear"/>
            <w:tcMar>
              <w:top w:w="80.0" w:type="dxa"/>
              <w:left w:w="80.0" w:type="dxa"/>
              <w:bottom w:w="80.0" w:type="dxa"/>
              <w:right w:w="80.0" w:type="dxa"/>
            </w:tcMar>
            <w:vAlign w:val="center"/>
          </w:tcPr>
          <w:p w:rsidR="00000000" w:rsidDel="00000000" w:rsidP="00000000" w:rsidRDefault="00000000" w:rsidRPr="00000000" w14:paraId="00000026">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300" w:right="0" w:hanging="30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Número de trabajadores</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027">
            <w:pPr>
              <w:spacing w:after="120" w:before="120" w:lineRule="auto"/>
              <w:rPr/>
            </w:pPr>
            <w:r w:rsidDel="00000000" w:rsidR="00000000" w:rsidRPr="00000000">
              <w:rPr>
                <w:rFonts w:ascii="Calibri" w:cs="Calibri" w:eastAsia="Calibri" w:hAnsi="Calibri"/>
                <w:color w:val="000000"/>
                <w:u w:val="none"/>
                <w:rtl w:val="0"/>
              </w:rPr>
              <w:t xml:space="preserve">6 personas</w:t>
            </w:r>
            <w:r w:rsidDel="00000000" w:rsidR="00000000" w:rsidRPr="00000000">
              <w:rPr>
                <w:rtl w:val="0"/>
              </w:rPr>
            </w:r>
          </w:p>
        </w:tc>
      </w:tr>
      <w:tr>
        <w:trPr>
          <w:cantSplit w:val="0"/>
          <w:trHeight w:val="285" w:hRule="atLeast"/>
          <w:tblHeader w:val="0"/>
        </w:trPr>
        <w:tc>
          <w:tcPr>
            <w:tcBorders>
              <w:top w:color="ffffff" w:space="0" w:sz="12" w:val="single"/>
              <w:left w:color="000000" w:space="0" w:sz="0" w:val="nil"/>
              <w:bottom w:color="000000" w:space="0" w:sz="0" w:val="nil"/>
              <w:right w:color="000000" w:space="0" w:sz="0" w:val="nil"/>
            </w:tcBorders>
            <w:shd w:fill="dbe5f1" w:val="clear"/>
            <w:tcMar>
              <w:top w:w="80.0" w:type="dxa"/>
              <w:left w:w="80.0" w:type="dxa"/>
              <w:bottom w:w="80.0" w:type="dxa"/>
              <w:right w:w="80.0" w:type="dxa"/>
            </w:tcMar>
            <w:vAlign w:val="center"/>
          </w:tcPr>
          <w:p w:rsidR="00000000" w:rsidDel="00000000" w:rsidP="00000000" w:rsidRDefault="00000000" w:rsidRPr="00000000" w14:paraId="00000028">
            <w:pPr>
              <w:keepNext w:val="0"/>
              <w:keepLines w:val="0"/>
              <w:widowControl w:val="1"/>
              <w:numPr>
                <w:ilvl w:val="0"/>
                <w:numId w:val="20"/>
              </w:numPr>
              <w:pBdr>
                <w:top w:space="0" w:sz="0" w:val="nil"/>
                <w:left w:space="0" w:sz="0" w:val="nil"/>
                <w:bottom w:space="0" w:sz="0" w:val="nil"/>
                <w:right w:space="0" w:sz="0" w:val="nil"/>
                <w:between w:space="0" w:sz="0" w:val="nil"/>
              </w:pBdr>
              <w:shd w:fill="auto" w:val="clear"/>
              <w:spacing w:after="0" w:before="0" w:line="240" w:lineRule="auto"/>
              <w:ind w:left="300" w:right="0" w:hanging="30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Número de voluntarios</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029">
            <w:pPr>
              <w:keepNext w:val="0"/>
              <w:keepLines w:val="0"/>
              <w:widowControl w:val="1"/>
              <w:pBdr>
                <w:top w:space="0" w:sz="0" w:val="nil"/>
                <w:left w:space="0" w:sz="0" w:val="nil"/>
                <w:bottom w:space="0" w:sz="0" w:val="nil"/>
                <w:right w:space="0" w:sz="0" w:val="nil"/>
                <w:between w:space="0" w:sz="0" w:val="nil"/>
              </w:pBdr>
              <w:shd w:fill="auto" w:val="clear"/>
              <w:spacing w:after="120" w:before="12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rtl w:val="0"/>
              </w:rPr>
              <w:t xml:space="preserve">6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Personas</w:t>
            </w:r>
          </w:p>
        </w:tc>
      </w:tr>
    </w:tbl>
    <w:p w:rsidR="00000000" w:rsidDel="00000000" w:rsidP="00000000" w:rsidRDefault="00000000" w:rsidRPr="00000000" w14:paraId="0000002A">
      <w:pPr>
        <w:keepNext w:val="0"/>
        <w:keepLines w:val="0"/>
        <w:pageBreakBefore w:val="0"/>
        <w:widowControl w:val="1"/>
        <w:numPr>
          <w:ilvl w:val="1"/>
          <w:numId w:val="15"/>
        </w:numPr>
        <w:pBdr>
          <w:top w:space="0" w:sz="0" w:val="nil"/>
          <w:left w:space="0" w:sz="0" w:val="nil"/>
          <w:bottom w:space="0" w:sz="0" w:val="nil"/>
          <w:right w:space="0" w:sz="0" w:val="nil"/>
          <w:between w:space="0" w:sz="0" w:val="nil"/>
        </w:pBdr>
        <w:shd w:fill="548dd4" w:val="clear"/>
        <w:spacing w:after="120" w:before="120" w:line="276" w:lineRule="auto"/>
        <w:ind w:left="900" w:right="0" w:hanging="900"/>
        <w:jc w:val="left"/>
        <w:rPr>
          <w:rFonts w:ascii="Calibri" w:cs="Calibri" w:eastAsia="Calibri" w:hAnsi="Calibri"/>
          <w:b w:val="1"/>
          <w:i w:val="0"/>
          <w:smallCaps w:val="0"/>
          <w:strike w:val="0"/>
          <w:color w:val="ffffff"/>
          <w:sz w:val="26"/>
          <w:szCs w:val="26"/>
          <w:u w:val="none"/>
          <w:shd w:fill="auto" w:val="clear"/>
          <w:vertAlign w:val="baseline"/>
        </w:rPr>
      </w:pPr>
      <w:r w:rsidDel="00000000" w:rsidR="00000000" w:rsidRPr="00000000">
        <w:rPr>
          <w:rFonts w:ascii="Calibri" w:cs="Calibri" w:eastAsia="Calibri" w:hAnsi="Calibri"/>
          <w:b w:val="1"/>
          <w:i w:val="0"/>
          <w:smallCaps w:val="0"/>
          <w:strike w:val="0"/>
          <w:color w:val="ffffff"/>
          <w:sz w:val="26"/>
          <w:szCs w:val="26"/>
          <w:u w:val="none"/>
          <w:shd w:fill="auto" w:val="clear"/>
          <w:vertAlign w:val="baseline"/>
          <w:rtl w:val="0"/>
        </w:rPr>
        <w:t xml:space="preserve">Gestión</w:t>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76"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d9d9d9" w:val="clear"/>
        <w:spacing w:after="120" w:before="12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sectPr>
          <w:headerReference r:id="rId10" w:type="default"/>
          <w:footerReference r:id="rId11" w:type="default"/>
          <w:pgSz w:h="15840" w:w="12240" w:orient="portrait"/>
          <w:pgMar w:bottom="576" w:top="576" w:left="576" w:right="576" w:header="720" w:footer="720"/>
          <w:pgNumType w:start="1"/>
        </w:sect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i. Persona de contacto: Alejandra Lantadilla, fundacionkudaun@gmail.com, +569 97899875</w:t>
      </w:r>
      <w:r w:rsidDel="00000000" w:rsidR="00000000" w:rsidRPr="00000000">
        <w:rPr>
          <w:rtl w:val="0"/>
        </w:rPr>
      </w:r>
    </w:p>
    <w:p w:rsidR="00000000" w:rsidDel="00000000" w:rsidP="00000000" w:rsidRDefault="00000000" w:rsidRPr="00000000" w14:paraId="0000002D">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Inf</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ormación general y de contexto</w:t>
      </w:r>
      <w:r w:rsidDel="00000000" w:rsidR="00000000" w:rsidRPr="00000000">
        <w:rPr>
          <w:rtl w:val="0"/>
        </w:rPr>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76"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2F">
      <w:pPr>
        <w:keepNext w:val="0"/>
        <w:keepLines w:val="0"/>
        <w:pageBreakBefore w:val="0"/>
        <w:widowControl w:val="1"/>
        <w:numPr>
          <w:ilvl w:val="1"/>
          <w:numId w:val="22"/>
        </w:numPr>
        <w:pBdr>
          <w:top w:space="0" w:sz="0" w:val="nil"/>
          <w:left w:space="0" w:sz="0" w:val="nil"/>
          <w:bottom w:space="0" w:sz="0" w:val="nil"/>
          <w:right w:space="0" w:sz="0" w:val="nil"/>
          <w:between w:space="0" w:sz="0" w:val="nil"/>
        </w:pBdr>
        <w:shd w:fill="548dd4" w:val="clear"/>
        <w:spacing w:after="120" w:before="120" w:line="276" w:lineRule="auto"/>
        <w:ind w:left="360" w:right="0" w:hanging="360"/>
        <w:jc w:val="left"/>
        <w:rPr>
          <w:rFonts w:ascii="Calibri" w:cs="Calibri" w:eastAsia="Calibri" w:hAnsi="Calibri"/>
          <w:b w:val="1"/>
          <w:i w:val="0"/>
          <w:smallCaps w:val="0"/>
          <w:strike w:val="0"/>
          <w:color w:val="ffffff"/>
          <w:sz w:val="22"/>
          <w:szCs w:val="22"/>
          <w:u w:val="none"/>
          <w:shd w:fill="auto" w:val="clear"/>
          <w:vertAlign w:val="baseline"/>
        </w:rPr>
      </w:pPr>
      <w:r w:rsidDel="00000000" w:rsidR="00000000" w:rsidRPr="00000000">
        <w:rPr>
          <w:rFonts w:ascii="Calibri" w:cs="Calibri" w:eastAsia="Calibri" w:hAnsi="Calibri"/>
          <w:b w:val="1"/>
          <w:i w:val="0"/>
          <w:smallCaps w:val="0"/>
          <w:strike w:val="0"/>
          <w:color w:val="ffffff"/>
          <w:sz w:val="22"/>
          <w:szCs w:val="22"/>
          <w:u w:val="none"/>
          <w:shd w:fill="auto" w:val="clear"/>
          <w:vertAlign w:val="baseline"/>
          <w:rtl w:val="0"/>
        </w:rPr>
        <w:t xml:space="preserve">Carta del máximo responsable de la organización</w:t>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Arial" w:cs="Arial" w:eastAsia="Arial" w:hAnsi="Arial"/>
          <w:b w:val="0"/>
          <w:i w:val="1"/>
          <w:smallCaps w:val="0"/>
          <w:strike w:val="0"/>
          <w:color w:val="000000"/>
          <w:sz w:val="18"/>
          <w:szCs w:val="18"/>
          <w:u w:val="none"/>
          <w:shd w:fill="auto" w:val="clear"/>
          <w:vertAlign w:val="baseline"/>
        </w:rPr>
      </w:pPr>
      <w:r w:rsidDel="00000000" w:rsidR="00000000" w:rsidRPr="00000000">
        <w:rPr>
          <w:rFonts w:ascii="Arial" w:cs="Arial" w:eastAsia="Arial" w:hAnsi="Arial"/>
          <w:b w:val="0"/>
          <w:i w:val="1"/>
          <w:smallCaps w:val="0"/>
          <w:strike w:val="0"/>
          <w:color w:val="000000"/>
          <w:sz w:val="18"/>
          <w:szCs w:val="18"/>
          <w:u w:val="none"/>
          <w:shd w:fill="auto" w:val="clear"/>
          <w:vertAlign w:val="baseline"/>
          <w:rtl w:val="0"/>
        </w:rPr>
        <w:t xml:space="preserve">(Presentación del Presidente, Gerente General, Fundador, etc. La carta debe incluir al menos un análisis de: la misión y, visión de la organización; sus objetivos, y la estrategia para dar cumplimiento a los mismos;  contexto en el que opera la organización, incluyendo si fuera pertinente, la realidad país, regional, etc., hechos relevantes del período y desafíos futuros)</w:t>
      </w:r>
    </w:p>
    <w:p w:rsidR="00000000" w:rsidDel="00000000" w:rsidP="00000000" w:rsidRDefault="00000000" w:rsidRPr="00000000" w14:paraId="00000031">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Somos Nancy Rojas Correa y Viviana Morales Verdugo, directoras fundadoras de Fundación Küdaun, la cual nace como proyecto social en 2019 y pasa posteriormente a ser ONG en 2022.</w:t>
      </w:r>
    </w:p>
    <w:p w:rsidR="00000000" w:rsidDel="00000000" w:rsidP="00000000" w:rsidRDefault="00000000" w:rsidRPr="00000000" w14:paraId="00000032">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3">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Basadas en el trabajo social  desarrollado por años y en que, a pesar de los avances alcanzados como país, las cifras seguían dando cuenta tanto de una brecha salarial como de una notable diferencia en la asignación de roles entre hombres y mujeres, decidimos encausar la creación de un espacio físico o virtual que fuera capaz de transformar a la mujer impulsando su crecimiento integral y su desarrollo social a través del emprendimiento colaborativo.</w:t>
      </w:r>
    </w:p>
    <w:p w:rsidR="00000000" w:rsidDel="00000000" w:rsidP="00000000" w:rsidRDefault="00000000" w:rsidRPr="00000000" w14:paraId="00000034">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5">
      <w:pPr>
        <w:jc w:val="right"/>
        <w:rPr>
          <w:rFonts w:ascii="Calibri" w:cs="Calibri" w:eastAsia="Calibri" w:hAnsi="Calibri"/>
          <w:i w:val="1"/>
          <w:sz w:val="20"/>
          <w:szCs w:val="20"/>
        </w:rPr>
      </w:pPr>
      <w:r w:rsidDel="00000000" w:rsidR="00000000" w:rsidRPr="00000000">
        <w:rPr>
          <w:rFonts w:ascii="Calibri" w:cs="Calibri" w:eastAsia="Calibri" w:hAnsi="Calibri"/>
          <w:i w:val="1"/>
          <w:sz w:val="20"/>
          <w:szCs w:val="20"/>
          <w:rtl w:val="0"/>
        </w:rPr>
        <w:t xml:space="preserve">“… ocupación femenina se mantiene cerca de 20 puntos porcentuales por debajo del masculino…” </w:t>
      </w:r>
    </w:p>
    <w:p w:rsidR="00000000" w:rsidDel="00000000" w:rsidP="00000000" w:rsidRDefault="00000000" w:rsidRPr="00000000" w14:paraId="00000036">
      <w:pPr>
        <w:ind w:left="6372" w:firstLine="707.9999999999995"/>
        <w:jc w:val="right"/>
        <w:rPr>
          <w:rFonts w:ascii="Calibri" w:cs="Calibri" w:eastAsia="Calibri" w:hAnsi="Calibri"/>
          <w:i w:val="1"/>
          <w:sz w:val="20"/>
          <w:szCs w:val="20"/>
        </w:rPr>
      </w:pPr>
      <w:r w:rsidDel="00000000" w:rsidR="00000000" w:rsidRPr="00000000">
        <w:rPr>
          <w:rFonts w:ascii="Calibri" w:cs="Calibri" w:eastAsia="Calibri" w:hAnsi="Calibri"/>
          <w:i w:val="1"/>
          <w:sz w:val="20"/>
          <w:szCs w:val="20"/>
          <w:rtl w:val="0"/>
        </w:rPr>
        <w:t xml:space="preserve">(Casen 2020)</w:t>
      </w:r>
    </w:p>
    <w:p w:rsidR="00000000" w:rsidDel="00000000" w:rsidP="00000000" w:rsidRDefault="00000000" w:rsidRPr="00000000" w14:paraId="00000037">
      <w:pPr>
        <w:ind w:left="6372" w:firstLine="707.9999999999995"/>
        <w:jc w:val="right"/>
        <w:rPr>
          <w:rFonts w:ascii="Calibri" w:cs="Calibri" w:eastAsia="Calibri" w:hAnsi="Calibri"/>
          <w:i w:val="1"/>
          <w:sz w:val="20"/>
          <w:szCs w:val="20"/>
        </w:rPr>
      </w:pPr>
      <w:r w:rsidDel="00000000" w:rsidR="00000000" w:rsidRPr="00000000">
        <w:rPr>
          <w:rtl w:val="0"/>
        </w:rPr>
      </w:r>
    </w:p>
    <w:p w:rsidR="00000000" w:rsidDel="00000000" w:rsidP="00000000" w:rsidRDefault="00000000" w:rsidRPr="00000000" w14:paraId="00000038">
      <w:pPr>
        <w:jc w:val="right"/>
        <w:rPr>
          <w:rFonts w:ascii="Calibri" w:cs="Calibri" w:eastAsia="Calibri" w:hAnsi="Calibri"/>
          <w:i w:val="1"/>
          <w:sz w:val="20"/>
          <w:szCs w:val="20"/>
        </w:rPr>
      </w:pPr>
      <w:r w:rsidDel="00000000" w:rsidR="00000000" w:rsidRPr="00000000">
        <w:rPr>
          <w:rFonts w:ascii="Calibri" w:cs="Calibri" w:eastAsia="Calibri" w:hAnsi="Calibri"/>
          <w:i w:val="1"/>
          <w:sz w:val="20"/>
          <w:szCs w:val="20"/>
          <w:rtl w:val="0"/>
        </w:rPr>
        <w:t xml:space="preserve">“… 57% de las emprendedoras tiene negocios informales, lo que implica menor seguridad laboral y previsional, y el 65% tiene ingresos inferiores al salario mínimo (frente al 43% y el 38% de los hombres, respectivamente). En la mayoría de los casos (40%), la decisión de iniciar una empresa se justifica por la búsqueda de una mejor compatibilización con las labores domésticas y de cuidado, y en consecuencia, estos emprendimientos son realizados mayoritariamente en sus mismas viviendas (45%)” </w:t>
      </w:r>
    </w:p>
    <w:p w:rsidR="00000000" w:rsidDel="00000000" w:rsidP="00000000" w:rsidRDefault="00000000" w:rsidRPr="00000000" w14:paraId="00000039">
      <w:pPr>
        <w:jc w:val="right"/>
        <w:rPr>
          <w:rFonts w:ascii="Calibri" w:cs="Calibri" w:eastAsia="Calibri" w:hAnsi="Calibri"/>
          <w:i w:val="1"/>
          <w:sz w:val="20"/>
          <w:szCs w:val="20"/>
        </w:rPr>
      </w:pPr>
      <w:r w:rsidDel="00000000" w:rsidR="00000000" w:rsidRPr="00000000">
        <w:rPr>
          <w:rFonts w:ascii="Calibri" w:cs="Calibri" w:eastAsia="Calibri" w:hAnsi="Calibri"/>
          <w:i w:val="1"/>
          <w:sz w:val="20"/>
          <w:szCs w:val="20"/>
          <w:rtl w:val="0"/>
        </w:rPr>
        <w:t xml:space="preserve">(Encuesta de Microemprendimiento de 2019 INE, 2020b)</w:t>
      </w:r>
    </w:p>
    <w:p w:rsidR="00000000" w:rsidDel="00000000" w:rsidP="00000000" w:rsidRDefault="00000000" w:rsidRPr="00000000" w14:paraId="0000003A">
      <w:pPr>
        <w:jc w:val="right"/>
        <w:rPr>
          <w:rFonts w:ascii="Calibri" w:cs="Calibri" w:eastAsia="Calibri" w:hAnsi="Calibri"/>
          <w:i w:val="1"/>
          <w:sz w:val="20"/>
          <w:szCs w:val="20"/>
        </w:rPr>
      </w:pPr>
      <w:r w:rsidDel="00000000" w:rsidR="00000000" w:rsidRPr="00000000">
        <w:rPr>
          <w:rtl w:val="0"/>
        </w:rPr>
      </w:r>
    </w:p>
    <w:p w:rsidR="00000000" w:rsidDel="00000000" w:rsidP="00000000" w:rsidRDefault="00000000" w:rsidRPr="00000000" w14:paraId="0000003B">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Unido a ello, la ola de desempleo y problemas económicos que traían consigo el estallido social y la pandemia, hacían imperioso abrir opciones y fortalecer la fuerza socioeconómica que las mujeres podían significar para nuestro país. </w:t>
      </w:r>
    </w:p>
    <w:p w:rsidR="00000000" w:rsidDel="00000000" w:rsidP="00000000" w:rsidRDefault="00000000" w:rsidRPr="00000000" w14:paraId="0000003C">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D">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Es así que, Küdaun podía proyectarse como un agente activo en la construcción de una sociedad más equitativa, justa, inclusiva y feliz, donde cada mujer se sienta empoderada, valiente y valorada en su multiplicidad de roles.</w:t>
      </w:r>
    </w:p>
    <w:p w:rsidR="00000000" w:rsidDel="00000000" w:rsidP="00000000" w:rsidRDefault="00000000" w:rsidRPr="00000000" w14:paraId="0000003E">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F">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Acoger, capacitar y empoderar a la mujer (vulnerable, rural o cuidadora informal) respecto de su valor como agentes sociales fundamentales a la hora de impactar a sus familias y a Chile por medio de su propio desarrollo económico, se transformó así en nuestra gran misión y convicción.</w:t>
      </w:r>
    </w:p>
    <w:p w:rsidR="00000000" w:rsidDel="00000000" w:rsidP="00000000" w:rsidRDefault="00000000" w:rsidRPr="00000000" w14:paraId="00000040">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1">
      <w:pPr>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Entregarle herramientas, tanto en el ámbito del autoconocimiento como de la capacitación, le permite a cada mujer reconocer sus habilidades y fortalecer sus conocimientos para alcanzar un crecimiento integral y su independencia emocional y económica.</w:t>
      </w:r>
    </w:p>
    <w:p w:rsidR="00000000" w:rsidDel="00000000" w:rsidP="00000000" w:rsidRDefault="00000000" w:rsidRPr="00000000" w14:paraId="00000042">
      <w:pPr>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43">
      <w:pPr>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Se definen entonces como pilares de nuestro programa de emprendimiento: trabajar en cada mujer, la autovaloración (empoderamiento y liderazgo positivo), la capacitación (conocimiento de herramientas básicas para emprender), y el acompañamiento continuo (mentorías para su impacto socioeconómico).</w:t>
      </w:r>
    </w:p>
    <w:p w:rsidR="00000000" w:rsidDel="00000000" w:rsidP="00000000" w:rsidRDefault="00000000" w:rsidRPr="00000000" w14:paraId="00000044">
      <w:pPr>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45">
      <w:pPr>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Algunas de las actividades realizadas en la línea de nuestra misión han sido: </w:t>
      </w:r>
    </w:p>
    <w:p w:rsidR="00000000" w:rsidDel="00000000" w:rsidP="00000000" w:rsidRDefault="00000000" w:rsidRPr="00000000" w14:paraId="00000046">
      <w:pPr>
        <w:keepNext w:val="0"/>
        <w:keepLines w:val="0"/>
        <w:pageBreakBefore w:val="0"/>
        <w:widowControl w:val="1"/>
        <w:numPr>
          <w:ilvl w:val="0"/>
          <w:numId w:val="18"/>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59"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Gestión y ejecución de talleres (autoconocimiento, herramientas básicas para emprender, armar y formalizar una empresa, RRSS, fotografía para rrss, entre otros).</w:t>
      </w:r>
    </w:p>
    <w:p w:rsidR="00000000" w:rsidDel="00000000" w:rsidP="00000000" w:rsidRDefault="00000000" w:rsidRPr="00000000" w14:paraId="00000047">
      <w:pPr>
        <w:keepNext w:val="0"/>
        <w:keepLines w:val="0"/>
        <w:pageBreakBefore w:val="0"/>
        <w:widowControl w:val="1"/>
        <w:numPr>
          <w:ilvl w:val="0"/>
          <w:numId w:val="18"/>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Realización de primer catastro de mujeres cuidadoras informales de la Provincia de Chacabuco.</w:t>
      </w:r>
    </w:p>
    <w:p w:rsidR="00000000" w:rsidDel="00000000" w:rsidP="00000000" w:rsidRDefault="00000000" w:rsidRPr="00000000" w14:paraId="00000048">
      <w:pPr>
        <w:keepNext w:val="0"/>
        <w:keepLines w:val="0"/>
        <w:pageBreakBefore w:val="0"/>
        <w:widowControl w:val="1"/>
        <w:numPr>
          <w:ilvl w:val="0"/>
          <w:numId w:val="18"/>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Implementación y ejecución Programa Atrévete a Emprender para Programa Quiero mi Barrio, en  Villa Centenario 2 de Colina.</w:t>
      </w:r>
    </w:p>
    <w:p w:rsidR="00000000" w:rsidDel="00000000" w:rsidP="00000000" w:rsidRDefault="00000000" w:rsidRPr="00000000" w14:paraId="00000049">
      <w:pPr>
        <w:keepNext w:val="0"/>
        <w:keepLines w:val="0"/>
        <w:pageBreakBefore w:val="0"/>
        <w:widowControl w:val="1"/>
        <w:numPr>
          <w:ilvl w:val="0"/>
          <w:numId w:val="18"/>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sectPr>
          <w:headerReference r:id="rId12" w:type="default"/>
          <w:type w:val="nextPage"/>
          <w:pgSz w:h="15840" w:w="12240" w:orient="portrait"/>
          <w:pgMar w:bottom="576" w:top="576" w:left="576" w:right="576" w:header="720" w:footer="720"/>
        </w:sect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Participación en diversos lives, foros, congresos y conversatorios en torno al rol de la mujer en los diferentes espacios sociales.</w:t>
      </w:r>
      <w:r w:rsidDel="00000000" w:rsidR="00000000" w:rsidRPr="00000000">
        <w:rPr>
          <w:rtl w:val="0"/>
        </w:rPr>
      </w:r>
    </w:p>
    <w:p w:rsidR="00000000" w:rsidDel="00000000" w:rsidP="00000000" w:rsidRDefault="00000000" w:rsidRPr="00000000" w14:paraId="0000004A">
      <w:pPr>
        <w:keepNext w:val="0"/>
        <w:keepLines w:val="0"/>
        <w:pageBreakBefore w:val="0"/>
        <w:widowControl w:val="1"/>
        <w:numPr>
          <w:ilvl w:val="1"/>
          <w:numId w:val="23"/>
        </w:numPr>
        <w:pBdr>
          <w:top w:space="0" w:sz="0" w:val="nil"/>
          <w:left w:space="0" w:sz="0" w:val="nil"/>
          <w:bottom w:space="0" w:sz="0" w:val="nil"/>
          <w:right w:space="0" w:sz="0" w:val="nil"/>
          <w:between w:space="0" w:sz="0" w:val="nil"/>
        </w:pBdr>
        <w:shd w:fill="548dd4" w:val="clear"/>
        <w:spacing w:after="120" w:before="120" w:line="276" w:lineRule="auto"/>
        <w:ind w:left="360" w:right="0" w:hanging="360"/>
        <w:jc w:val="left"/>
        <w:rPr>
          <w:rFonts w:ascii="Calibri" w:cs="Calibri" w:eastAsia="Calibri" w:hAnsi="Calibri"/>
          <w:b w:val="1"/>
          <w:i w:val="0"/>
          <w:smallCaps w:val="0"/>
          <w:strike w:val="0"/>
          <w:color w:val="ffffff"/>
          <w:sz w:val="22"/>
          <w:szCs w:val="22"/>
          <w:u w:val="none"/>
          <w:shd w:fill="auto" w:val="clear"/>
          <w:vertAlign w:val="baseline"/>
        </w:rPr>
      </w:pPr>
      <w:r w:rsidDel="00000000" w:rsidR="00000000" w:rsidRPr="00000000">
        <w:rPr>
          <w:rFonts w:ascii="Calibri" w:cs="Calibri" w:eastAsia="Calibri" w:hAnsi="Calibri"/>
          <w:b w:val="1"/>
          <w:i w:val="0"/>
          <w:smallCaps w:val="0"/>
          <w:strike w:val="0"/>
          <w:color w:val="ffffff"/>
          <w:sz w:val="22"/>
          <w:szCs w:val="22"/>
          <w:u w:val="none"/>
          <w:shd w:fill="auto" w:val="clear"/>
          <w:vertAlign w:val="baseline"/>
          <w:rtl w:val="0"/>
        </w:rPr>
        <w:t xml:space="preserve">Estructura de gobierno</w:t>
      </w:r>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C">
      <w:pPr>
        <w:keepNext w:val="1"/>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Calibri" w:cs="Calibri" w:eastAsia="Calibri" w:hAnsi="Calibri"/>
          <w:b w:val="1"/>
          <w:i w:val="0"/>
          <w:smallCaps w:val="0"/>
          <w:strike w:val="0"/>
          <w:color w:val="548dd4"/>
          <w:sz w:val="24"/>
          <w:szCs w:val="24"/>
          <w:u w:val="none"/>
          <w:shd w:fill="auto" w:val="clear"/>
          <w:vertAlign w:val="baseline"/>
        </w:rPr>
      </w:pPr>
      <w:r w:rsidDel="00000000" w:rsidR="00000000" w:rsidRPr="00000000">
        <w:rPr>
          <w:rFonts w:ascii="Calibri" w:cs="Calibri" w:eastAsia="Calibri" w:hAnsi="Calibri"/>
          <w:b w:val="1"/>
          <w:i w:val="0"/>
          <w:smallCaps w:val="0"/>
          <w:strike w:val="0"/>
          <w:color w:val="548dd4"/>
          <w:sz w:val="24"/>
          <w:szCs w:val="24"/>
          <w:u w:val="none"/>
          <w:shd w:fill="auto" w:val="clear"/>
          <w:vertAlign w:val="baseline"/>
          <w:rtl w:val="0"/>
        </w:rPr>
        <w:t xml:space="preserve">CUADRO N° 1</w:t>
      </w:r>
    </w:p>
    <w:tbl>
      <w:tblPr>
        <w:tblStyle w:val="Table3"/>
        <w:tblW w:w="6912.0" w:type="dxa"/>
        <w:jc w:val="left"/>
        <w:tblInd w:w="108.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400"/>
      </w:tblPr>
      <w:tblGrid>
        <w:gridCol w:w="4361"/>
        <w:gridCol w:w="2551"/>
        <w:tblGridChange w:id="0">
          <w:tblGrid>
            <w:gridCol w:w="4361"/>
            <w:gridCol w:w="2551"/>
          </w:tblGrid>
        </w:tblGridChange>
      </w:tblGrid>
      <w:tr>
        <w:trPr>
          <w:cantSplit w:val="0"/>
          <w:trHeight w:val="204" w:hRule="atLeast"/>
          <w:tblHeader w:val="0"/>
        </w:trPr>
        <w:tc>
          <w:tcPr>
            <w:gridSpan w:val="2"/>
            <w:tcBorders>
              <w:top w:color="ffffff" w:space="0" w:sz="4" w:val="single"/>
              <w:left w:color="ffffff" w:space="0" w:sz="4" w:val="single"/>
              <w:bottom w:color="ffffff" w:space="0" w:sz="4" w:val="single"/>
              <w:right w:color="ffffff" w:space="0" w:sz="4" w:val="single"/>
            </w:tcBorders>
            <w:shd w:fill="8db3e2" w:val="clear"/>
            <w:tcMar>
              <w:top w:w="80.0" w:type="dxa"/>
              <w:left w:w="80.0" w:type="dxa"/>
              <w:bottom w:w="80.0" w:type="dxa"/>
              <w:right w:w="80.0" w:type="dxa"/>
            </w:tcMar>
            <w:vAlign w:val="center"/>
          </w:tcPr>
          <w:p w:rsidR="00000000" w:rsidDel="00000000" w:rsidP="00000000" w:rsidRDefault="00000000" w:rsidRPr="00000000" w14:paraId="0000004D">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ffffff"/>
                <w:sz w:val="18"/>
                <w:szCs w:val="18"/>
                <w:u w:val="none"/>
                <w:shd w:fill="auto" w:val="clear"/>
                <w:vertAlign w:val="baseline"/>
                <w:rtl w:val="0"/>
              </w:rPr>
              <w:t xml:space="preserve">DIRECTORIO</w:t>
            </w:r>
            <w:r w:rsidDel="00000000" w:rsidR="00000000" w:rsidRPr="00000000">
              <w:rPr>
                <w:rtl w:val="0"/>
              </w:rPr>
            </w:r>
          </w:p>
        </w:tc>
      </w:tr>
      <w:tr>
        <w:trPr>
          <w:cantSplit w:val="0"/>
          <w:trHeight w:val="204" w:hRule="atLeast"/>
          <w:tblHeader w:val="0"/>
        </w:trPr>
        <w:tc>
          <w:tcPr>
            <w:tcBorders>
              <w:top w:color="ffffff" w:space="0" w:sz="4" w:val="single"/>
              <w:left w:color="ffffff" w:space="0" w:sz="4" w:val="single"/>
              <w:bottom w:color="ffffff" w:space="0" w:sz="4" w:val="single"/>
              <w:right w:color="ffffff" w:space="0" w:sz="4" w:val="single"/>
            </w:tcBorders>
            <w:shd w:fill="c6d9f1" w:val="clear"/>
            <w:tcMar>
              <w:top w:w="80.0" w:type="dxa"/>
              <w:left w:w="80.0" w:type="dxa"/>
              <w:bottom w:w="80.0" w:type="dxa"/>
              <w:right w:w="80.0" w:type="dxa"/>
            </w:tcMar>
            <w:vAlign w:val="center"/>
          </w:tcPr>
          <w:p w:rsidR="00000000" w:rsidDel="00000000" w:rsidP="00000000" w:rsidRDefault="00000000" w:rsidRPr="00000000" w14:paraId="0000004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Nombre y RUT</w:t>
            </w:r>
            <w:r w:rsidDel="00000000" w:rsidR="00000000" w:rsidRPr="00000000">
              <w:rPr>
                <w:rtl w:val="0"/>
              </w:rPr>
            </w:r>
          </w:p>
        </w:tc>
        <w:tc>
          <w:tcPr>
            <w:tcBorders>
              <w:top w:color="ffffff" w:space="0" w:sz="4" w:val="single"/>
              <w:left w:color="ffffff" w:space="0" w:sz="4" w:val="single"/>
              <w:bottom w:color="ffffff" w:space="0" w:sz="4" w:val="single"/>
              <w:right w:color="ffffff" w:space="0" w:sz="4" w:val="single"/>
            </w:tcBorders>
            <w:shd w:fill="c6d9f1" w:val="clear"/>
            <w:tcMar>
              <w:top w:w="80.0" w:type="dxa"/>
              <w:left w:w="80.0" w:type="dxa"/>
              <w:bottom w:w="80.0" w:type="dxa"/>
              <w:right w:w="80.0" w:type="dxa"/>
            </w:tcMar>
            <w:vAlign w:val="center"/>
          </w:tcPr>
          <w:p w:rsidR="00000000" w:rsidDel="00000000" w:rsidP="00000000" w:rsidRDefault="00000000" w:rsidRPr="00000000" w14:paraId="0000005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Cargo</w:t>
            </w:r>
            <w:r w:rsidDel="00000000" w:rsidR="00000000" w:rsidRPr="00000000">
              <w:rPr>
                <w:rtl w:val="0"/>
              </w:rPr>
            </w:r>
          </w:p>
        </w:tc>
      </w:tr>
      <w:tr>
        <w:trPr>
          <w:cantSplit w:val="0"/>
          <w:trHeight w:val="404" w:hRule="atLeast"/>
          <w:tblHeader w:val="0"/>
        </w:trPr>
        <w:tc>
          <w:tcPr>
            <w:tcBorders>
              <w:top w:color="ffffff" w:space="0" w:sz="4" w:val="single"/>
              <w:left w:color="ffffff" w:space="0" w:sz="4" w:val="single"/>
              <w:bottom w:color="ffffff" w:space="0" w:sz="4" w:val="single"/>
              <w:right w:color="ffffff" w:space="0" w:sz="4" w:val="single"/>
            </w:tcBorders>
            <w:shd w:fill="dbe5f1" w:val="clear"/>
            <w:tcMar>
              <w:top w:w="80.0" w:type="dxa"/>
              <w:left w:w="80.0" w:type="dxa"/>
              <w:bottom w:w="80.0" w:type="dxa"/>
              <w:right w:w="80.0" w:type="dxa"/>
            </w:tcMar>
          </w:tcPr>
          <w:p w:rsidR="00000000" w:rsidDel="00000000" w:rsidP="00000000" w:rsidRDefault="00000000" w:rsidRPr="00000000" w14:paraId="0000005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NANCY DEL CARMEN ROJAS CORREA </w:t>
            </w:r>
          </w:p>
          <w:p w:rsidR="00000000" w:rsidDel="00000000" w:rsidP="00000000" w:rsidRDefault="00000000" w:rsidRPr="00000000" w14:paraId="0000005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12.668.902-0</w:t>
            </w:r>
            <w:r w:rsidDel="00000000" w:rsidR="00000000" w:rsidRPr="00000000">
              <w:rPr>
                <w:rtl w:val="0"/>
              </w:rPr>
            </w:r>
          </w:p>
        </w:tc>
        <w:tc>
          <w:tcPr>
            <w:tcBorders>
              <w:top w:color="ffffff" w:space="0" w:sz="4" w:val="single"/>
              <w:left w:color="ffffff" w:space="0" w:sz="4" w:val="single"/>
              <w:bottom w:color="ffffff" w:space="0" w:sz="4" w:val="single"/>
              <w:right w:color="ffffff" w:space="0" w:sz="4" w:val="single"/>
            </w:tcBorders>
            <w:shd w:fill="dbe5f1" w:val="clear"/>
            <w:tcMar>
              <w:top w:w="80.0" w:type="dxa"/>
              <w:left w:w="80.0" w:type="dxa"/>
              <w:bottom w:w="80.0" w:type="dxa"/>
              <w:right w:w="80.0" w:type="dxa"/>
            </w:tcMar>
          </w:tcPr>
          <w:p w:rsidR="00000000" w:rsidDel="00000000" w:rsidP="00000000" w:rsidRDefault="00000000" w:rsidRPr="00000000" w14:paraId="0000005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PRESIDENTA</w:t>
            </w:r>
            <w:r w:rsidDel="00000000" w:rsidR="00000000" w:rsidRPr="00000000">
              <w:rPr>
                <w:rtl w:val="0"/>
              </w:rPr>
            </w:r>
          </w:p>
        </w:tc>
      </w:tr>
      <w:tr>
        <w:trPr>
          <w:cantSplit w:val="0"/>
          <w:trHeight w:val="404" w:hRule="atLeast"/>
          <w:tblHeader w:val="0"/>
        </w:trPr>
        <w:tc>
          <w:tcPr>
            <w:tcBorders>
              <w:top w:color="ffffff" w:space="0" w:sz="4" w:val="single"/>
              <w:left w:color="ffffff" w:space="0" w:sz="4" w:val="single"/>
              <w:bottom w:color="ffffff" w:space="0" w:sz="4" w:val="single"/>
              <w:right w:color="ffffff" w:space="0" w:sz="4" w:val="single"/>
            </w:tcBorders>
            <w:shd w:fill="dbe5f1" w:val="clear"/>
            <w:tcMar>
              <w:top w:w="80.0" w:type="dxa"/>
              <w:left w:w="80.0" w:type="dxa"/>
              <w:bottom w:w="80.0" w:type="dxa"/>
              <w:right w:w="80.0" w:type="dxa"/>
            </w:tcMar>
          </w:tcPr>
          <w:p w:rsidR="00000000" w:rsidDel="00000000" w:rsidP="00000000" w:rsidRDefault="00000000" w:rsidRPr="00000000" w14:paraId="0000005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SOLEDAD DEL PILAR PRADENA FUENTES</w:t>
            </w:r>
          </w:p>
          <w:p w:rsidR="00000000" w:rsidDel="00000000" w:rsidP="00000000" w:rsidRDefault="00000000" w:rsidRPr="00000000" w14:paraId="0000005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14.492.382-0</w:t>
            </w:r>
            <w:r w:rsidDel="00000000" w:rsidR="00000000" w:rsidRPr="00000000">
              <w:rPr>
                <w:rtl w:val="0"/>
              </w:rPr>
            </w:r>
          </w:p>
        </w:tc>
        <w:tc>
          <w:tcPr>
            <w:tcBorders>
              <w:top w:color="ffffff" w:space="0" w:sz="4" w:val="single"/>
              <w:left w:color="ffffff" w:space="0" w:sz="4" w:val="single"/>
              <w:bottom w:color="ffffff" w:space="0" w:sz="4" w:val="single"/>
              <w:right w:color="ffffff" w:space="0" w:sz="4" w:val="single"/>
            </w:tcBorders>
            <w:shd w:fill="dbe5f1" w:val="clear"/>
            <w:tcMar>
              <w:top w:w="80.0" w:type="dxa"/>
              <w:left w:w="80.0" w:type="dxa"/>
              <w:bottom w:w="80.0" w:type="dxa"/>
              <w:right w:w="80.0" w:type="dxa"/>
            </w:tcMar>
          </w:tcPr>
          <w:p w:rsidR="00000000" w:rsidDel="00000000" w:rsidP="00000000" w:rsidRDefault="00000000" w:rsidRPr="00000000" w14:paraId="0000005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SECRETARIA</w:t>
            </w:r>
            <w:r w:rsidDel="00000000" w:rsidR="00000000" w:rsidRPr="00000000">
              <w:rPr>
                <w:rtl w:val="0"/>
              </w:rPr>
            </w:r>
          </w:p>
        </w:tc>
      </w:tr>
      <w:tr>
        <w:trPr>
          <w:cantSplit w:val="0"/>
          <w:trHeight w:val="404" w:hRule="atLeast"/>
          <w:tblHeader w:val="0"/>
        </w:trPr>
        <w:tc>
          <w:tcPr>
            <w:tcBorders>
              <w:top w:color="ffffff" w:space="0" w:sz="4" w:val="single"/>
              <w:left w:color="ffffff" w:space="0" w:sz="4" w:val="single"/>
              <w:bottom w:color="ffffff" w:space="0" w:sz="4" w:val="single"/>
              <w:right w:color="ffffff" w:space="0" w:sz="4" w:val="single"/>
            </w:tcBorders>
            <w:shd w:fill="dbe5f1" w:val="clear"/>
            <w:tcMar>
              <w:top w:w="80.0" w:type="dxa"/>
              <w:left w:w="80.0" w:type="dxa"/>
              <w:bottom w:w="80.0" w:type="dxa"/>
              <w:right w:w="80.0" w:type="dxa"/>
            </w:tcMar>
          </w:tcPr>
          <w:p w:rsidR="00000000" w:rsidDel="00000000" w:rsidP="00000000" w:rsidRDefault="00000000" w:rsidRPr="00000000" w14:paraId="0000005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VIVIANA ESTER MORALES VERDUGO</w:t>
            </w:r>
          </w:p>
          <w:p w:rsidR="00000000" w:rsidDel="00000000" w:rsidP="00000000" w:rsidRDefault="00000000" w:rsidRPr="00000000" w14:paraId="0000005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12.721.246-5</w:t>
            </w:r>
            <w:r w:rsidDel="00000000" w:rsidR="00000000" w:rsidRPr="00000000">
              <w:rPr>
                <w:rtl w:val="0"/>
              </w:rPr>
            </w:r>
          </w:p>
        </w:tc>
        <w:tc>
          <w:tcPr>
            <w:tcBorders>
              <w:top w:color="ffffff" w:space="0" w:sz="4" w:val="single"/>
              <w:left w:color="ffffff" w:space="0" w:sz="4" w:val="single"/>
              <w:bottom w:color="ffffff" w:space="0" w:sz="4" w:val="single"/>
              <w:right w:color="ffffff" w:space="0" w:sz="4" w:val="single"/>
            </w:tcBorders>
            <w:shd w:fill="dbe5f1" w:val="clear"/>
            <w:tcMar>
              <w:top w:w="80.0" w:type="dxa"/>
              <w:left w:w="80.0" w:type="dxa"/>
              <w:bottom w:w="80.0" w:type="dxa"/>
              <w:right w:w="80.0" w:type="dxa"/>
            </w:tcMar>
          </w:tcPr>
          <w:p w:rsidR="00000000" w:rsidDel="00000000" w:rsidP="00000000" w:rsidRDefault="00000000" w:rsidRPr="00000000" w14:paraId="0000005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TESORERA</w:t>
            </w:r>
            <w:r w:rsidDel="00000000" w:rsidR="00000000" w:rsidRPr="00000000">
              <w:rPr>
                <w:rtl w:val="0"/>
              </w:rPr>
            </w:r>
          </w:p>
        </w:tc>
      </w:tr>
      <w:tr>
        <w:trPr>
          <w:cantSplit w:val="0"/>
          <w:trHeight w:val="404" w:hRule="atLeast"/>
          <w:tblHeader w:val="0"/>
        </w:trPr>
        <w:tc>
          <w:tcPr>
            <w:tcBorders>
              <w:top w:color="ffffff" w:space="0" w:sz="4" w:val="single"/>
              <w:left w:color="ffffff" w:space="0" w:sz="4" w:val="single"/>
              <w:bottom w:color="ffffff" w:space="0" w:sz="4" w:val="single"/>
              <w:right w:color="ffffff" w:space="0" w:sz="4" w:val="single"/>
            </w:tcBorders>
            <w:shd w:fill="dbe5f1" w:val="clear"/>
            <w:tcMar>
              <w:top w:w="80.0" w:type="dxa"/>
              <w:left w:w="80.0" w:type="dxa"/>
              <w:bottom w:w="80.0" w:type="dxa"/>
              <w:right w:w="80.0" w:type="dxa"/>
            </w:tcMar>
          </w:tcPr>
          <w:p w:rsidR="00000000" w:rsidDel="00000000" w:rsidP="00000000" w:rsidRDefault="00000000" w:rsidRPr="00000000" w14:paraId="0000005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MARIA ALEJANDRA LANTADILLA BUDINICH</w:t>
            </w:r>
          </w:p>
          <w:p w:rsidR="00000000" w:rsidDel="00000000" w:rsidP="00000000" w:rsidRDefault="00000000" w:rsidRPr="00000000" w14:paraId="0000005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12.693.015-1</w:t>
            </w:r>
            <w:r w:rsidDel="00000000" w:rsidR="00000000" w:rsidRPr="00000000">
              <w:rPr>
                <w:rtl w:val="0"/>
              </w:rPr>
            </w:r>
          </w:p>
        </w:tc>
        <w:tc>
          <w:tcPr>
            <w:tcBorders>
              <w:top w:color="ffffff" w:space="0" w:sz="4" w:val="single"/>
              <w:left w:color="ffffff" w:space="0" w:sz="4" w:val="single"/>
              <w:bottom w:color="ffffff" w:space="0" w:sz="4" w:val="single"/>
              <w:right w:color="ffffff" w:space="0" w:sz="4" w:val="single"/>
            </w:tcBorders>
            <w:shd w:fill="dbe5f1" w:val="clear"/>
            <w:tcMar>
              <w:top w:w="80.0" w:type="dxa"/>
              <w:left w:w="80.0" w:type="dxa"/>
              <w:bottom w:w="80.0" w:type="dxa"/>
              <w:right w:w="80.0" w:type="dxa"/>
            </w:tcMar>
          </w:tcPr>
          <w:p w:rsidR="00000000" w:rsidDel="00000000" w:rsidP="00000000" w:rsidRDefault="00000000" w:rsidRPr="00000000" w14:paraId="0000005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VICEPRESIDENTA</w:t>
            </w:r>
            <w:r w:rsidDel="00000000" w:rsidR="00000000" w:rsidRPr="00000000">
              <w:rPr>
                <w:rtl w:val="0"/>
              </w:rPr>
            </w:r>
          </w:p>
        </w:tc>
      </w:tr>
      <w:tr>
        <w:trPr>
          <w:cantSplit w:val="0"/>
          <w:trHeight w:val="204" w:hRule="atLeast"/>
          <w:tblHeader w:val="0"/>
        </w:trPr>
        <w:tc>
          <w:tcPr>
            <w:tcBorders>
              <w:top w:color="ffffff" w:space="0" w:sz="4" w:val="single"/>
              <w:left w:color="ffffff" w:space="0" w:sz="4" w:val="single"/>
              <w:bottom w:color="ffffff" w:space="0" w:sz="4" w:val="single"/>
              <w:right w:color="ffffff" w:space="0" w:sz="4" w:val="single"/>
            </w:tcBorders>
            <w:shd w:fill="dbe5f1" w:val="clear"/>
            <w:tcMar>
              <w:top w:w="80.0" w:type="dxa"/>
              <w:left w:w="80.0" w:type="dxa"/>
              <w:bottom w:w="80.0" w:type="dxa"/>
              <w:right w:w="80.0" w:type="dxa"/>
            </w:tcMar>
          </w:tcPr>
          <w:p w:rsidR="00000000" w:rsidDel="00000000" w:rsidP="00000000" w:rsidRDefault="00000000" w:rsidRPr="00000000" w14:paraId="0000005D">
            <w:pPr>
              <w:rPr/>
            </w:pPr>
            <w:r w:rsidDel="00000000" w:rsidR="00000000" w:rsidRPr="00000000">
              <w:rPr>
                <w:rtl w:val="0"/>
              </w:rPr>
            </w:r>
          </w:p>
        </w:tc>
        <w:tc>
          <w:tcPr>
            <w:tcBorders>
              <w:top w:color="ffffff" w:space="0" w:sz="4" w:val="single"/>
              <w:left w:color="ffffff" w:space="0" w:sz="4" w:val="single"/>
              <w:bottom w:color="ffffff" w:space="0" w:sz="4" w:val="single"/>
              <w:right w:color="ffffff" w:space="0" w:sz="4" w:val="single"/>
            </w:tcBorders>
            <w:shd w:fill="dbe5f1" w:val="clear"/>
            <w:tcMar>
              <w:top w:w="80.0" w:type="dxa"/>
              <w:left w:w="80.0" w:type="dxa"/>
              <w:bottom w:w="80.0" w:type="dxa"/>
              <w:right w:w="80.0" w:type="dxa"/>
            </w:tcMar>
          </w:tcPr>
          <w:p w:rsidR="00000000" w:rsidDel="00000000" w:rsidP="00000000" w:rsidRDefault="00000000" w:rsidRPr="00000000" w14:paraId="0000005E">
            <w:pPr>
              <w:rPr/>
            </w:pPr>
            <w:r w:rsidDel="00000000" w:rsidR="00000000" w:rsidRPr="00000000">
              <w:rPr>
                <w:rtl w:val="0"/>
              </w:rPr>
            </w:r>
          </w:p>
        </w:tc>
      </w:tr>
      <w:tr>
        <w:trPr>
          <w:cantSplit w:val="0"/>
          <w:trHeight w:val="204" w:hRule="atLeast"/>
          <w:tblHeader w:val="0"/>
        </w:trPr>
        <w:tc>
          <w:tcPr>
            <w:tcBorders>
              <w:top w:color="ffffff" w:space="0" w:sz="4" w:val="single"/>
              <w:left w:color="ffffff" w:space="0" w:sz="4" w:val="single"/>
              <w:bottom w:color="ffffff" w:space="0" w:sz="4" w:val="single"/>
              <w:right w:color="ffffff" w:space="0" w:sz="4" w:val="single"/>
            </w:tcBorders>
            <w:shd w:fill="dbe5f1" w:val="clear"/>
            <w:tcMar>
              <w:top w:w="80.0" w:type="dxa"/>
              <w:left w:w="80.0" w:type="dxa"/>
              <w:bottom w:w="80.0" w:type="dxa"/>
              <w:right w:w="80.0" w:type="dxa"/>
            </w:tcMar>
          </w:tcPr>
          <w:p w:rsidR="00000000" w:rsidDel="00000000" w:rsidP="00000000" w:rsidRDefault="00000000" w:rsidRPr="00000000" w14:paraId="0000005F">
            <w:pPr>
              <w:rPr/>
            </w:pPr>
            <w:r w:rsidDel="00000000" w:rsidR="00000000" w:rsidRPr="00000000">
              <w:rPr>
                <w:rtl w:val="0"/>
              </w:rPr>
            </w:r>
          </w:p>
        </w:tc>
        <w:tc>
          <w:tcPr>
            <w:tcBorders>
              <w:top w:color="ffffff" w:space="0" w:sz="4" w:val="single"/>
              <w:left w:color="ffffff" w:space="0" w:sz="4" w:val="single"/>
              <w:bottom w:color="ffffff" w:space="0" w:sz="4" w:val="single"/>
              <w:right w:color="ffffff" w:space="0" w:sz="4" w:val="single"/>
            </w:tcBorders>
            <w:shd w:fill="dbe5f1" w:val="clear"/>
            <w:tcMar>
              <w:top w:w="80.0" w:type="dxa"/>
              <w:left w:w="80.0" w:type="dxa"/>
              <w:bottom w:w="80.0" w:type="dxa"/>
              <w:right w:w="80.0" w:type="dxa"/>
            </w:tcMar>
          </w:tcPr>
          <w:p w:rsidR="00000000" w:rsidDel="00000000" w:rsidP="00000000" w:rsidRDefault="00000000" w:rsidRPr="00000000" w14:paraId="00000060">
            <w:pPr>
              <w:rPr/>
            </w:pPr>
            <w:r w:rsidDel="00000000" w:rsidR="00000000" w:rsidRPr="00000000">
              <w:rPr>
                <w:rtl w:val="0"/>
              </w:rPr>
            </w:r>
          </w:p>
        </w:tc>
      </w:tr>
      <w:tr>
        <w:trPr>
          <w:cantSplit w:val="0"/>
          <w:trHeight w:val="204" w:hRule="atLeast"/>
          <w:tblHeader w:val="0"/>
        </w:trPr>
        <w:tc>
          <w:tcPr>
            <w:tcBorders>
              <w:top w:color="ffffff" w:space="0" w:sz="4" w:val="single"/>
              <w:left w:color="ffffff" w:space="0" w:sz="4" w:val="single"/>
              <w:bottom w:color="ffffff" w:space="0" w:sz="4" w:val="single"/>
              <w:right w:color="ffffff" w:space="0" w:sz="4" w:val="single"/>
            </w:tcBorders>
            <w:shd w:fill="dbe5f1" w:val="clear"/>
            <w:tcMar>
              <w:top w:w="80.0" w:type="dxa"/>
              <w:left w:w="80.0" w:type="dxa"/>
              <w:bottom w:w="80.0" w:type="dxa"/>
              <w:right w:w="80.0" w:type="dxa"/>
            </w:tcMar>
          </w:tcPr>
          <w:p w:rsidR="00000000" w:rsidDel="00000000" w:rsidP="00000000" w:rsidRDefault="00000000" w:rsidRPr="00000000" w14:paraId="00000061">
            <w:pPr>
              <w:rPr/>
            </w:pPr>
            <w:r w:rsidDel="00000000" w:rsidR="00000000" w:rsidRPr="00000000">
              <w:rPr>
                <w:rtl w:val="0"/>
              </w:rPr>
            </w:r>
          </w:p>
        </w:tc>
        <w:tc>
          <w:tcPr>
            <w:tcBorders>
              <w:top w:color="ffffff" w:space="0" w:sz="4" w:val="single"/>
              <w:left w:color="ffffff" w:space="0" w:sz="4" w:val="single"/>
              <w:bottom w:color="ffffff" w:space="0" w:sz="4" w:val="single"/>
              <w:right w:color="ffffff" w:space="0" w:sz="4" w:val="single"/>
            </w:tcBorders>
            <w:shd w:fill="dbe5f1" w:val="clear"/>
            <w:tcMar>
              <w:top w:w="80.0" w:type="dxa"/>
              <w:left w:w="80.0" w:type="dxa"/>
              <w:bottom w:w="80.0" w:type="dxa"/>
              <w:right w:w="80.0" w:type="dxa"/>
            </w:tcMar>
          </w:tcPr>
          <w:p w:rsidR="00000000" w:rsidDel="00000000" w:rsidP="00000000" w:rsidRDefault="00000000" w:rsidRPr="00000000" w14:paraId="00000062">
            <w:pPr>
              <w:rPr/>
            </w:pPr>
            <w:r w:rsidDel="00000000" w:rsidR="00000000" w:rsidRPr="00000000">
              <w:rPr>
                <w:rtl w:val="0"/>
              </w:rPr>
            </w:r>
          </w:p>
        </w:tc>
      </w:tr>
    </w:tbl>
    <w:p w:rsidR="00000000" w:rsidDel="00000000" w:rsidP="00000000" w:rsidRDefault="00000000" w:rsidRPr="00000000" w14:paraId="00000063">
      <w:pPr>
        <w:keepNext w:val="1"/>
        <w:keepLines w:val="0"/>
        <w:pageBreakBefore w:val="0"/>
        <w:widowControl w:val="0"/>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Calibri" w:cs="Calibri" w:eastAsia="Calibri" w:hAnsi="Calibri"/>
          <w:b w:val="1"/>
          <w:i w:val="0"/>
          <w:smallCaps w:val="0"/>
          <w:strike w:val="0"/>
          <w:color w:val="548dd4"/>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6">
      <w:pPr>
        <w:keepNext w:val="0"/>
        <w:keepLines w:val="0"/>
        <w:pageBreakBefore w:val="0"/>
        <w:widowControl w:val="1"/>
        <w:numPr>
          <w:ilvl w:val="1"/>
          <w:numId w:val="24"/>
        </w:numPr>
        <w:pBdr>
          <w:top w:space="0" w:sz="0" w:val="nil"/>
          <w:left w:space="0" w:sz="0" w:val="nil"/>
          <w:bottom w:space="0" w:sz="0" w:val="nil"/>
          <w:right w:space="0" w:sz="0" w:val="nil"/>
          <w:between w:space="0" w:sz="0" w:val="nil"/>
        </w:pBdr>
        <w:shd w:fill="548dd4" w:val="clear"/>
        <w:spacing w:after="120" w:before="120" w:line="276" w:lineRule="auto"/>
        <w:ind w:left="360" w:right="0" w:hanging="360"/>
        <w:jc w:val="left"/>
        <w:rPr>
          <w:rFonts w:ascii="Calibri" w:cs="Calibri" w:eastAsia="Calibri" w:hAnsi="Calibri"/>
          <w:b w:val="1"/>
          <w:i w:val="0"/>
          <w:smallCaps w:val="0"/>
          <w:strike w:val="0"/>
          <w:color w:val="ffffff"/>
          <w:sz w:val="22"/>
          <w:szCs w:val="22"/>
          <w:u w:val="none"/>
          <w:shd w:fill="auto" w:val="clear"/>
          <w:vertAlign w:val="baseline"/>
        </w:rPr>
      </w:pPr>
      <w:r w:rsidDel="00000000" w:rsidR="00000000" w:rsidRPr="00000000">
        <w:rPr>
          <w:rFonts w:ascii="Calibri" w:cs="Calibri" w:eastAsia="Calibri" w:hAnsi="Calibri"/>
          <w:b w:val="1"/>
          <w:i w:val="0"/>
          <w:smallCaps w:val="0"/>
          <w:strike w:val="0"/>
          <w:color w:val="ffffff"/>
          <w:sz w:val="22"/>
          <w:szCs w:val="22"/>
          <w:u w:val="none"/>
          <w:shd w:fill="auto" w:val="clear"/>
          <w:vertAlign w:val="baseline"/>
          <w:rtl w:val="0"/>
        </w:rPr>
        <w:t xml:space="preserve">Estructura operacional</w:t>
      </w:r>
    </w:p>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Describa los principales cargos y cómo se relacionan</w:t>
      </w:r>
    </w:p>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Área Administración y finanzas</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Contabilidad, logística, Financiamiento, RSE, área legal</w:t>
      </w:r>
    </w:p>
    <w:p w:rsidR="00000000" w:rsidDel="00000000" w:rsidP="00000000" w:rsidRDefault="00000000" w:rsidRPr="00000000" w14:paraId="0000006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Área Relaciones con el entorno</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Comunicación, Comunidades, Alianzas, Recaudación, Coordinación de Voluntariado.</w:t>
      </w:r>
    </w:p>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Área Servicios</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Proyectos y programas, Desarrollo local, Capacitación, Asesorías, Coaching</w:t>
      </w:r>
      <w:r w:rsidDel="00000000" w:rsidR="00000000" w:rsidRPr="00000000">
        <w:rPr>
          <w:rtl w:val="0"/>
        </w:rPr>
      </w:r>
    </w:p>
    <w:p w:rsidR="00000000" w:rsidDel="00000000" w:rsidP="00000000" w:rsidRDefault="00000000" w:rsidRPr="00000000" w14:paraId="0000006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F">
      <w:pPr>
        <w:keepNext w:val="0"/>
        <w:keepLines w:val="0"/>
        <w:pageBreakBefore w:val="0"/>
        <w:widowControl w:val="1"/>
        <w:numPr>
          <w:ilvl w:val="1"/>
          <w:numId w:val="22"/>
        </w:numPr>
        <w:pBdr>
          <w:top w:space="0" w:sz="0" w:val="nil"/>
          <w:left w:space="0" w:sz="0" w:val="nil"/>
          <w:bottom w:space="0" w:sz="0" w:val="nil"/>
          <w:right w:space="0" w:sz="0" w:val="nil"/>
          <w:between w:space="0" w:sz="0" w:val="nil"/>
        </w:pBdr>
        <w:shd w:fill="548dd4" w:val="clear"/>
        <w:spacing w:after="120" w:before="120" w:line="276" w:lineRule="auto"/>
        <w:ind w:left="360" w:right="0" w:hanging="360"/>
        <w:jc w:val="left"/>
        <w:rPr>
          <w:rFonts w:ascii="Calibri" w:cs="Calibri" w:eastAsia="Calibri" w:hAnsi="Calibri"/>
          <w:b w:val="1"/>
          <w:i w:val="0"/>
          <w:smallCaps w:val="0"/>
          <w:strike w:val="0"/>
          <w:color w:val="ffffff"/>
          <w:sz w:val="22"/>
          <w:szCs w:val="22"/>
          <w:u w:val="none"/>
          <w:shd w:fill="auto" w:val="clear"/>
          <w:vertAlign w:val="baseline"/>
        </w:rPr>
      </w:pPr>
      <w:r w:rsidDel="00000000" w:rsidR="00000000" w:rsidRPr="00000000">
        <w:rPr>
          <w:rFonts w:ascii="Calibri" w:cs="Calibri" w:eastAsia="Calibri" w:hAnsi="Calibri"/>
          <w:b w:val="1"/>
          <w:i w:val="0"/>
          <w:smallCaps w:val="0"/>
          <w:strike w:val="0"/>
          <w:color w:val="ffffff"/>
          <w:sz w:val="22"/>
          <w:szCs w:val="22"/>
          <w:u w:val="none"/>
          <w:shd w:fill="auto" w:val="clear"/>
          <w:vertAlign w:val="baseline"/>
          <w:rtl w:val="0"/>
        </w:rPr>
        <w:t xml:space="preserve">Valores y principios</w:t>
      </w:r>
    </w:p>
    <w:p w:rsidR="00000000" w:rsidDel="00000000" w:rsidP="00000000" w:rsidRDefault="00000000" w:rsidRPr="00000000" w14:paraId="00000070">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Arial" w:cs="Arial" w:eastAsia="Arial" w:hAnsi="Arial"/>
          <w:b w:val="0"/>
          <w:i w:val="1"/>
          <w:smallCaps w:val="0"/>
          <w:strike w:val="0"/>
          <w:color w:val="000000"/>
          <w:sz w:val="18"/>
          <w:szCs w:val="18"/>
          <w:u w:val="none"/>
          <w:shd w:fill="auto" w:val="clear"/>
          <w:vertAlign w:val="baseline"/>
        </w:rPr>
      </w:pPr>
      <w:r w:rsidDel="00000000" w:rsidR="00000000" w:rsidRPr="00000000">
        <w:rPr>
          <w:rFonts w:ascii="Arial" w:cs="Arial" w:eastAsia="Arial" w:hAnsi="Arial"/>
          <w:b w:val="0"/>
          <w:i w:val="1"/>
          <w:smallCaps w:val="0"/>
          <w:strike w:val="0"/>
          <w:color w:val="000000"/>
          <w:sz w:val="18"/>
          <w:szCs w:val="18"/>
          <w:u w:val="none"/>
          <w:shd w:fill="auto" w:val="clear"/>
          <w:vertAlign w:val="baseline"/>
          <w:rtl w:val="0"/>
        </w:rPr>
        <w:t xml:space="preserve">Motivaciones y objetivos</w:t>
      </w:r>
    </w:p>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Aportar al desarrollo integral de las mujeres en situación de vulnerabilidad.</w:t>
      </w:r>
    </w:p>
    <w:p w:rsidR="00000000" w:rsidDel="00000000" w:rsidP="00000000" w:rsidRDefault="00000000" w:rsidRPr="00000000" w14:paraId="0000007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Entregar a las mujeres herramientas y conocimientos que refuercen su autoestima</w:t>
      </w:r>
    </w:p>
    <w:p w:rsidR="00000000" w:rsidDel="00000000" w:rsidP="00000000" w:rsidRDefault="00000000" w:rsidRPr="00000000" w14:paraId="0000007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Guiar y acompañar el desarrollo integral de la mujer por medio de su independencia emocional y económica.</w:t>
      </w:r>
    </w:p>
    <w:p w:rsidR="00000000" w:rsidDel="00000000" w:rsidP="00000000" w:rsidRDefault="00000000" w:rsidRPr="00000000" w14:paraId="0000007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Empoderar y fortalecer desde la autovaloración positiva y por medio del acompañamiento continuo.</w:t>
      </w:r>
    </w:p>
    <w:p w:rsidR="00000000" w:rsidDel="00000000" w:rsidP="00000000" w:rsidRDefault="00000000" w:rsidRPr="00000000" w14:paraId="0000007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6">
      <w:pPr>
        <w:keepNext w:val="0"/>
        <w:keepLines w:val="0"/>
        <w:pageBreakBefore w:val="0"/>
        <w:widowControl w:val="1"/>
        <w:numPr>
          <w:ilvl w:val="1"/>
          <w:numId w:val="22"/>
        </w:numPr>
        <w:pBdr>
          <w:top w:space="0" w:sz="0" w:val="nil"/>
          <w:left w:space="0" w:sz="0" w:val="nil"/>
          <w:bottom w:space="0" w:sz="0" w:val="nil"/>
          <w:right w:space="0" w:sz="0" w:val="nil"/>
          <w:between w:space="0" w:sz="0" w:val="nil"/>
        </w:pBdr>
        <w:shd w:fill="548dd4" w:val="clear"/>
        <w:spacing w:after="120" w:before="120" w:line="276" w:lineRule="auto"/>
        <w:ind w:left="360" w:right="0" w:hanging="360"/>
        <w:jc w:val="left"/>
        <w:rPr>
          <w:rFonts w:ascii="Calibri" w:cs="Calibri" w:eastAsia="Calibri" w:hAnsi="Calibri"/>
          <w:b w:val="1"/>
          <w:i w:val="0"/>
          <w:smallCaps w:val="0"/>
          <w:strike w:val="0"/>
          <w:color w:val="ffffff"/>
          <w:sz w:val="22"/>
          <w:szCs w:val="22"/>
          <w:u w:val="none"/>
          <w:shd w:fill="auto" w:val="clear"/>
          <w:vertAlign w:val="baseline"/>
        </w:rPr>
      </w:pPr>
      <w:r w:rsidDel="00000000" w:rsidR="00000000" w:rsidRPr="00000000">
        <w:rPr>
          <w:rFonts w:ascii="Calibri" w:cs="Calibri" w:eastAsia="Calibri" w:hAnsi="Calibri"/>
          <w:b w:val="1"/>
          <w:i w:val="0"/>
          <w:smallCaps w:val="0"/>
          <w:strike w:val="0"/>
          <w:color w:val="ffffff"/>
          <w:sz w:val="22"/>
          <w:szCs w:val="22"/>
          <w:u w:val="none"/>
          <w:shd w:fill="auto" w:val="clear"/>
          <w:vertAlign w:val="baseline"/>
          <w:rtl w:val="0"/>
        </w:rPr>
        <w:t xml:space="preserve">Principales actividades y proyectos</w:t>
      </w:r>
    </w:p>
    <w:p w:rsidR="00000000" w:rsidDel="00000000" w:rsidP="00000000" w:rsidRDefault="00000000" w:rsidRPr="00000000" w14:paraId="0000007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8">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Actividades</w:t>
      </w:r>
    </w:p>
    <w:p w:rsidR="00000000" w:rsidDel="00000000" w:rsidP="00000000" w:rsidRDefault="00000000" w:rsidRPr="00000000" w14:paraId="0000007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Arial" w:cs="Arial" w:eastAsia="Arial" w:hAnsi="Arial"/>
          <w:b w:val="0"/>
          <w:i w:val="1"/>
          <w:smallCaps w:val="0"/>
          <w:strike w:val="0"/>
          <w:color w:val="000000"/>
          <w:sz w:val="18"/>
          <w:szCs w:val="18"/>
          <w:u w:val="none"/>
          <w:shd w:fill="auto" w:val="clear"/>
          <w:vertAlign w:val="baseline"/>
        </w:rPr>
      </w:pPr>
      <w:r w:rsidDel="00000000" w:rsidR="00000000" w:rsidRPr="00000000">
        <w:rPr>
          <w:rFonts w:ascii="Arial" w:cs="Arial" w:eastAsia="Arial" w:hAnsi="Arial"/>
          <w:b w:val="0"/>
          <w:i w:val="1"/>
          <w:smallCaps w:val="0"/>
          <w:strike w:val="0"/>
          <w:color w:val="000000"/>
          <w:sz w:val="18"/>
          <w:szCs w:val="18"/>
          <w:u w:val="none"/>
          <w:shd w:fill="auto" w:val="clear"/>
          <w:vertAlign w:val="baseline"/>
          <w:rtl w:val="0"/>
        </w:rPr>
        <w:t xml:space="preserve">(Incluir una breve descripción narrativa del quehacer de la organización; a qué se dedica, cuál es su principal actividad – o principales actividades. Posteriormente, se pueden agregar las actividades específicas que se hayan desarrollado durante el período, según su relevancia).</w:t>
      </w:r>
      <w:r w:rsidDel="00000000" w:rsidR="00000000" w:rsidRPr="00000000">
        <w:drawing>
          <wp:anchor allowOverlap="1" behindDoc="0" distB="114300" distT="114300" distL="114300" distR="114300" hidden="0" layoutInCell="1" locked="0" relativeHeight="0" simplePos="0">
            <wp:simplePos x="0" y="0"/>
            <wp:positionH relativeFrom="column">
              <wp:posOffset>3438525</wp:posOffset>
            </wp:positionH>
            <wp:positionV relativeFrom="paragraph">
              <wp:posOffset>312258</wp:posOffset>
            </wp:positionV>
            <wp:extent cx="3266323" cy="3266323"/>
            <wp:effectExtent b="0" l="0" r="0" t="0"/>
            <wp:wrapSquare wrapText="bothSides" distB="114300" distT="114300" distL="114300" distR="114300"/>
            <wp:docPr id="1073741833" name="image6.jpg"/>
            <a:graphic>
              <a:graphicData uri="http://schemas.openxmlformats.org/drawingml/2006/picture">
                <pic:pic>
                  <pic:nvPicPr>
                    <pic:cNvPr id="0" name="image6.jpg"/>
                    <pic:cNvPicPr preferRelativeResize="0"/>
                  </pic:nvPicPr>
                  <pic:blipFill>
                    <a:blip r:embed="rId13"/>
                    <a:srcRect b="0" l="0" r="0" t="0"/>
                    <a:stretch>
                      <a:fillRect/>
                    </a:stretch>
                  </pic:blipFill>
                  <pic:spPr>
                    <a:xfrm>
                      <a:off x="0" y="0"/>
                      <a:ext cx="3266323" cy="3266323"/>
                    </a:xfrm>
                    <a:prstGeom prst="rect"/>
                    <a:ln/>
                  </pic:spPr>
                </pic:pic>
              </a:graphicData>
            </a:graphic>
          </wp:anchor>
        </w:drawing>
      </w:r>
    </w:p>
    <w:p w:rsidR="00000000" w:rsidDel="00000000" w:rsidP="00000000" w:rsidRDefault="00000000" w:rsidRPr="00000000" w14:paraId="000000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Networking</w:t>
      </w:r>
    </w:p>
    <w:p w:rsidR="00000000" w:rsidDel="00000000" w:rsidP="00000000" w:rsidRDefault="00000000" w:rsidRPr="00000000" w14:paraId="000000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Conectar con una red de emprendedoras con el fin de generar vinculación, apoyo y colaboratividad entre ellas.</w:t>
      </w:r>
    </w:p>
    <w:p w:rsidR="00000000" w:rsidDel="00000000" w:rsidP="00000000" w:rsidRDefault="00000000" w:rsidRPr="00000000" w14:paraId="000000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Asesorías</w:t>
      </w:r>
    </w:p>
    <w:p w:rsidR="00000000" w:rsidDel="00000000" w:rsidP="00000000" w:rsidRDefault="00000000" w:rsidRPr="00000000" w14:paraId="000000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Consejos y orientación personalizada para desarrollar una idea de negocio, hacer crecer un emprendimiento ya existente y/o encontrar soluciones idóneas para el buen funcionamiento y la escalabilidad de este.</w:t>
      </w:r>
    </w:p>
    <w:p w:rsidR="00000000" w:rsidDel="00000000" w:rsidP="00000000" w:rsidRDefault="00000000" w:rsidRPr="00000000" w14:paraId="000000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Colaboración</w:t>
      </w:r>
    </w:p>
    <w:p w:rsidR="00000000" w:rsidDel="00000000" w:rsidP="00000000" w:rsidRDefault="00000000" w:rsidRPr="00000000" w14:paraId="000000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Actividades y eventos que permitan generar alianzas, acompañamiento y colaboración constante entre emprendedoras.</w:t>
      </w:r>
    </w:p>
    <w:p w:rsidR="00000000" w:rsidDel="00000000" w:rsidP="00000000" w:rsidRDefault="00000000" w:rsidRPr="00000000" w14:paraId="000000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Coaching</w:t>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114300</wp:posOffset>
            </wp:positionV>
            <wp:extent cx="3267075" cy="3221445"/>
            <wp:effectExtent b="0" l="0" r="0" t="0"/>
            <wp:wrapSquare wrapText="bothSides" distB="114300" distT="114300" distL="114300" distR="114300"/>
            <wp:docPr id="1073741831" name="image5.jpg"/>
            <a:graphic>
              <a:graphicData uri="http://schemas.openxmlformats.org/drawingml/2006/picture">
                <pic:pic>
                  <pic:nvPicPr>
                    <pic:cNvPr id="0" name="image5.jpg"/>
                    <pic:cNvPicPr preferRelativeResize="0"/>
                  </pic:nvPicPr>
                  <pic:blipFill>
                    <a:blip r:embed="rId14"/>
                    <a:srcRect b="0" l="0" r="0" t="0"/>
                    <a:stretch>
                      <a:fillRect/>
                    </a:stretch>
                  </pic:blipFill>
                  <pic:spPr>
                    <a:xfrm>
                      <a:off x="0" y="0"/>
                      <a:ext cx="3267075" cy="3221445"/>
                    </a:xfrm>
                    <a:prstGeom prst="rect"/>
                    <a:ln/>
                  </pic:spPr>
                </pic:pic>
              </a:graphicData>
            </a:graphic>
          </wp:anchor>
        </w:drawing>
      </w:r>
    </w:p>
    <w:p w:rsidR="00000000" w:rsidDel="00000000" w:rsidP="00000000" w:rsidRDefault="00000000" w:rsidRPr="00000000" w14:paraId="000000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Trabajo en pos del autoconocimiento, autovaloración y empoderamiento de la mujer emprendedora.  Enfocando positivamente sus fortalezas hacia el logro de tus objetivos.</w:t>
      </w:r>
    </w:p>
    <w:p w:rsidR="00000000" w:rsidDel="00000000" w:rsidP="00000000" w:rsidRDefault="00000000" w:rsidRPr="00000000" w14:paraId="000000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Talleres</w:t>
      </w:r>
    </w:p>
    <w:p w:rsidR="00000000" w:rsidDel="00000000" w:rsidP="00000000" w:rsidRDefault="00000000" w:rsidRPr="00000000" w14:paraId="000000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Entrega de conocimientos y  herramientas necesarias para administrar un emprendimiento.</w:t>
      </w:r>
    </w:p>
    <w:p w:rsidR="00000000" w:rsidDel="00000000" w:rsidP="00000000" w:rsidRDefault="00000000" w:rsidRPr="00000000" w14:paraId="000000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rPr>
      </w:pPr>
      <w:r w:rsidDel="00000000" w:rsidR="00000000" w:rsidRPr="00000000">
        <w:rPr>
          <w:rFonts w:ascii="Calibri" w:cs="Calibri" w:eastAsia="Calibri" w:hAnsi="Calibri"/>
          <w:rtl w:val="0"/>
        </w:rPr>
        <w:t xml:space="preserve">Aquí un ejemplo de Taller de Autoconocimiento ejecutado en la Agrupación de Mujeres Los Jazmines de Colina.</w:t>
      </w:r>
    </w:p>
    <w:p w:rsidR="00000000" w:rsidDel="00000000" w:rsidP="00000000" w:rsidRDefault="00000000" w:rsidRPr="00000000" w14:paraId="000000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rPr>
      </w:pPr>
      <w:r w:rsidDel="00000000" w:rsidR="00000000" w:rsidRPr="00000000">
        <w:rPr>
          <w:rtl w:val="0"/>
        </w:rPr>
      </w:r>
    </w:p>
    <w:p w:rsidR="00000000" w:rsidDel="00000000" w:rsidP="00000000" w:rsidRDefault="00000000" w:rsidRPr="00000000" w14:paraId="000000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rPr>
      </w:pPr>
      <w:r w:rsidDel="00000000" w:rsidR="00000000" w:rsidRPr="00000000">
        <w:rPr>
          <w:rtl w:val="0"/>
        </w:rPr>
      </w:r>
    </w:p>
    <w:p w:rsidR="00000000" w:rsidDel="00000000" w:rsidP="00000000" w:rsidRDefault="00000000" w:rsidRPr="00000000" w14:paraId="000000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Eventos</w:t>
      </w:r>
    </w:p>
    <w:p w:rsidR="00000000" w:rsidDel="00000000" w:rsidP="00000000" w:rsidRDefault="00000000" w:rsidRPr="00000000" w14:paraId="000000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Creación, organización y producción de eventos de networking para mujeres emprendedoras, como por ejemplo,  Woman´s Sunrise 2022  para 50 mujeres emprendedoras de Colina, Foros MIM Latam con diversos temas contingentes a la realidad de la mujer latinoamericana, con participación de 6 países e</w:t>
      </w:r>
      <w:r w:rsidDel="00000000" w:rsidR="00000000" w:rsidRPr="00000000">
        <w:rPr>
          <w:rFonts w:ascii="Calibri" w:cs="Calibri" w:eastAsia="Calibri" w:hAnsi="Calibri"/>
          <w:rtl w:val="0"/>
        </w:rPr>
        <w:t xml:space="preserve">n</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2022.</w:t>
      </w:r>
    </w:p>
    <w:p w:rsidR="00000000" w:rsidDel="00000000" w:rsidP="00000000" w:rsidRDefault="00000000" w:rsidRPr="00000000" w14:paraId="0000008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1"/>
          <w:sz w:val="20"/>
          <w:szCs w:val="20"/>
        </w:rPr>
      </w:pPr>
      <w:r w:rsidDel="00000000" w:rsidR="00000000" w:rsidRPr="00000000">
        <w:rPr>
          <w:rFonts w:ascii="Arial" w:cs="Arial" w:eastAsia="Arial" w:hAnsi="Arial"/>
          <w:b w:val="1"/>
          <w:sz w:val="20"/>
          <w:szCs w:val="20"/>
        </w:rPr>
        <w:drawing>
          <wp:inline distB="114300" distT="114300" distL="114300" distR="114300">
            <wp:extent cx="3163253" cy="3157227"/>
            <wp:effectExtent b="0" l="0" r="0" t="0"/>
            <wp:docPr id="1073741837" name="image3.jpg"/>
            <a:graphic>
              <a:graphicData uri="http://schemas.openxmlformats.org/drawingml/2006/picture">
                <pic:pic>
                  <pic:nvPicPr>
                    <pic:cNvPr id="0" name="image3.jpg"/>
                    <pic:cNvPicPr preferRelativeResize="0"/>
                  </pic:nvPicPr>
                  <pic:blipFill>
                    <a:blip r:embed="rId15"/>
                    <a:srcRect b="0" l="0" r="0" t="0"/>
                    <a:stretch>
                      <a:fillRect/>
                    </a:stretch>
                  </pic:blipFill>
                  <pic:spPr>
                    <a:xfrm>
                      <a:off x="0" y="0"/>
                      <a:ext cx="3163253" cy="3157227"/>
                    </a:xfrm>
                    <a:prstGeom prst="rect"/>
                    <a:ln/>
                  </pic:spPr>
                </pic:pic>
              </a:graphicData>
            </a:graphic>
          </wp:inline>
        </w:drawing>
      </w:r>
      <w:r w:rsidDel="00000000" w:rsidR="00000000" w:rsidRPr="00000000">
        <w:rPr>
          <w:rFonts w:ascii="Arial" w:cs="Arial" w:eastAsia="Arial" w:hAnsi="Arial"/>
          <w:b w:val="1"/>
          <w:sz w:val="20"/>
          <w:szCs w:val="20"/>
          <w:rtl w:val="0"/>
        </w:rPr>
        <w:br w:type="textWrapping"/>
        <w:br w:type="textWrapping"/>
        <w:br w:type="textWrapping"/>
      </w:r>
    </w:p>
    <w:p w:rsidR="00000000" w:rsidDel="00000000" w:rsidP="00000000" w:rsidRDefault="00000000" w:rsidRPr="00000000" w14:paraId="000000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Proyectos</w:t>
      </w:r>
      <w:r w:rsidDel="00000000" w:rsidR="00000000" w:rsidRPr="00000000">
        <w:rPr>
          <w:rFonts w:ascii="Arial" w:cs="Arial" w:eastAsia="Arial" w:hAnsi="Arial"/>
          <w:b w:val="1"/>
          <w:sz w:val="20"/>
          <w:szCs w:val="20"/>
          <w:rtl w:val="0"/>
        </w:rPr>
        <w:br w:type="textWrapping"/>
      </w:r>
      <w:r w:rsidDel="00000000" w:rsidR="00000000" w:rsidRPr="00000000">
        <w:rPr>
          <w:rFonts w:ascii="Arial" w:cs="Arial" w:eastAsia="Arial" w:hAnsi="Arial"/>
          <w:b w:val="0"/>
          <w:i w:val="1"/>
          <w:smallCaps w:val="0"/>
          <w:strike w:val="0"/>
          <w:color w:val="000000"/>
          <w:sz w:val="18"/>
          <w:szCs w:val="18"/>
          <w:u w:val="none"/>
          <w:shd w:fill="auto" w:val="clear"/>
          <w:vertAlign w:val="baseline"/>
          <w:rtl w:val="0"/>
        </w:rPr>
        <w:t xml:space="preserve">(Detallar, por medio del cuadro que sigue, los principales proyectos que se hayan realizado durante el año, con una breve descripción de sus objetivos, acciones desarrolladas, usuarios, y resultados obtenidos)</w:t>
      </w:r>
      <w:r w:rsidDel="00000000" w:rsidR="00000000" w:rsidRPr="00000000">
        <w:rPr>
          <w:rtl w:val="0"/>
        </w:rPr>
      </w:r>
    </w:p>
    <w:p w:rsidR="00000000" w:rsidDel="00000000" w:rsidP="00000000" w:rsidRDefault="00000000" w:rsidRPr="00000000" w14:paraId="0000009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bl>
      <w:tblPr>
        <w:tblStyle w:val="Table4"/>
        <w:tblW w:w="10008.0" w:type="dxa"/>
        <w:jc w:val="left"/>
        <w:tblInd w:w="108.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400"/>
      </w:tblPr>
      <w:tblGrid>
        <w:gridCol w:w="2800"/>
        <w:gridCol w:w="7208"/>
        <w:tblGridChange w:id="0">
          <w:tblGrid>
            <w:gridCol w:w="2800"/>
            <w:gridCol w:w="7208"/>
          </w:tblGrid>
        </w:tblGridChange>
      </w:tblGrid>
      <w:tr>
        <w:trPr>
          <w:cantSplit w:val="0"/>
          <w:trHeight w:val="404" w:hRule="atLeast"/>
          <w:tblHeader w:val="0"/>
        </w:trPr>
        <w:tc>
          <w:tcPr>
            <w:tcBorders>
              <w:top w:color="ffffff" w:space="0" w:sz="4" w:val="single"/>
              <w:left w:color="ffffff" w:space="0" w:sz="4" w:val="single"/>
              <w:bottom w:color="ffffff" w:space="0" w:sz="4" w:val="single"/>
              <w:right w:color="ffffff" w:space="0" w:sz="4" w:val="single"/>
            </w:tcBorders>
            <w:shd w:fill="b8cce4" w:val="clear"/>
            <w:tcMar>
              <w:top w:w="80.0" w:type="dxa"/>
              <w:left w:w="80.0" w:type="dxa"/>
              <w:bottom w:w="80.0" w:type="dxa"/>
              <w:right w:w="80.0" w:type="dxa"/>
            </w:tcMar>
            <w:vAlign w:val="center"/>
          </w:tcPr>
          <w:p w:rsidR="00000000" w:rsidDel="00000000" w:rsidP="00000000" w:rsidRDefault="00000000" w:rsidRPr="00000000" w14:paraId="00000092">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NOMBRE DEL PROYECTO</w:t>
            </w:r>
            <w:r w:rsidDel="00000000" w:rsidR="00000000" w:rsidRPr="00000000">
              <w:rPr>
                <w:rtl w:val="0"/>
              </w:rPr>
            </w:r>
          </w:p>
        </w:tc>
        <w:tc>
          <w:tcPr>
            <w:tcBorders>
              <w:top w:color="ffffff" w:space="0" w:sz="4" w:val="single"/>
              <w:left w:color="ffffff" w:space="0" w:sz="4" w:val="single"/>
              <w:bottom w:color="ffffff" w:space="0" w:sz="4" w:val="single"/>
              <w:right w:color="ffffff" w:space="0" w:sz="4" w:val="single"/>
            </w:tcBorders>
            <w:shd w:fill="dbe5f1" w:val="clear"/>
            <w:tcMar>
              <w:top w:w="80.0" w:type="dxa"/>
              <w:left w:w="80.0" w:type="dxa"/>
              <w:bottom w:w="80.0" w:type="dxa"/>
              <w:right w:w="80.0" w:type="dxa"/>
            </w:tcMar>
          </w:tcPr>
          <w:p w:rsidR="00000000" w:rsidDel="00000000" w:rsidP="00000000" w:rsidRDefault="00000000" w:rsidRPr="00000000" w14:paraId="00000093">
            <w:pPr>
              <w:jc w:val="both"/>
              <w:rPr>
                <w:rFonts w:ascii="Calibri" w:cs="Calibri" w:eastAsia="Calibri" w:hAnsi="Calibri"/>
              </w:rPr>
            </w:pPr>
            <w:r w:rsidDel="00000000" w:rsidR="00000000" w:rsidRPr="00000000">
              <w:rPr>
                <w:rFonts w:ascii="Calibri" w:cs="Calibri" w:eastAsia="Calibri" w:hAnsi="Calibri"/>
                <w:i w:val="1"/>
                <w:color w:val="000000"/>
                <w:u w:val="none"/>
                <w:rtl w:val="0"/>
              </w:rPr>
              <w:t xml:space="preserve">"Primer Catastro de Personas Cuidadoras Informales de la Provincia de Chacabuco" </w:t>
            </w:r>
            <w:r w:rsidDel="00000000" w:rsidR="00000000" w:rsidRPr="00000000">
              <w:rPr>
                <w:rtl w:val="0"/>
              </w:rPr>
            </w:r>
          </w:p>
        </w:tc>
      </w:tr>
      <w:tr>
        <w:trPr>
          <w:cantSplit w:val="0"/>
          <w:trHeight w:val="404" w:hRule="atLeast"/>
          <w:tblHeader w:val="0"/>
        </w:trPr>
        <w:tc>
          <w:tcPr>
            <w:tcBorders>
              <w:top w:color="ffffff" w:space="0" w:sz="4" w:val="single"/>
              <w:left w:color="ffffff" w:space="0" w:sz="4" w:val="single"/>
              <w:bottom w:color="ffffff" w:space="0" w:sz="4" w:val="single"/>
              <w:right w:color="ffffff" w:space="0" w:sz="4" w:val="single"/>
            </w:tcBorders>
            <w:shd w:fill="b8cce4" w:val="clear"/>
            <w:tcMar>
              <w:top w:w="80.0" w:type="dxa"/>
              <w:left w:w="80.0" w:type="dxa"/>
              <w:bottom w:w="80.0" w:type="dxa"/>
              <w:right w:w="80.0" w:type="dxa"/>
            </w:tcMar>
            <w:vAlign w:val="center"/>
          </w:tcPr>
          <w:p w:rsidR="00000000" w:rsidDel="00000000" w:rsidP="00000000" w:rsidRDefault="00000000" w:rsidRPr="00000000" w14:paraId="0000009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Público Objetivo / Usuarios </w:t>
            </w:r>
            <w:r w:rsidDel="00000000" w:rsidR="00000000" w:rsidRPr="00000000">
              <w:rPr>
                <w:rtl w:val="0"/>
              </w:rPr>
            </w:r>
          </w:p>
        </w:tc>
        <w:tc>
          <w:tcPr>
            <w:tcBorders>
              <w:top w:color="ffffff" w:space="0" w:sz="4" w:val="single"/>
              <w:left w:color="ffffff" w:space="0" w:sz="4" w:val="single"/>
              <w:bottom w:color="ffffff" w:space="0" w:sz="4" w:val="single"/>
              <w:right w:color="ffffff" w:space="0" w:sz="4" w:val="single"/>
            </w:tcBorders>
            <w:shd w:fill="dbe5f1" w:val="clear"/>
            <w:tcMar>
              <w:top w:w="80.0" w:type="dxa"/>
              <w:left w:w="80.0" w:type="dxa"/>
              <w:bottom w:w="80.0" w:type="dxa"/>
              <w:right w:w="80.0" w:type="dxa"/>
            </w:tcMar>
          </w:tcPr>
          <w:p w:rsidR="00000000" w:rsidDel="00000000" w:rsidP="00000000" w:rsidRDefault="00000000" w:rsidRPr="00000000" w14:paraId="00000095">
            <w:pPr>
              <w:rPr>
                <w:rFonts w:ascii="Calibri" w:cs="Calibri" w:eastAsia="Calibri" w:hAnsi="Calibri"/>
              </w:rPr>
            </w:pPr>
            <w:r w:rsidDel="00000000" w:rsidR="00000000" w:rsidRPr="00000000">
              <w:rPr>
                <w:rFonts w:ascii="Calibri" w:cs="Calibri" w:eastAsia="Calibri" w:hAnsi="Calibri"/>
                <w:rtl w:val="0"/>
              </w:rPr>
              <w:t xml:space="preserve">Mujeres cuidadoras informales de la Provincia de Chacabuco.</w:t>
            </w:r>
          </w:p>
        </w:tc>
      </w:tr>
      <w:tr>
        <w:trPr>
          <w:cantSplit w:val="0"/>
          <w:trHeight w:val="404" w:hRule="atLeast"/>
          <w:tblHeader w:val="0"/>
        </w:trPr>
        <w:tc>
          <w:tcPr>
            <w:tcBorders>
              <w:top w:color="ffffff" w:space="0" w:sz="4" w:val="single"/>
              <w:left w:color="ffffff" w:space="0" w:sz="4" w:val="single"/>
              <w:bottom w:color="ffffff" w:space="0" w:sz="4" w:val="single"/>
              <w:right w:color="ffffff" w:space="0" w:sz="4" w:val="single"/>
            </w:tcBorders>
            <w:shd w:fill="b8cce4" w:val="clear"/>
            <w:tcMar>
              <w:top w:w="80.0" w:type="dxa"/>
              <w:left w:w="80.0" w:type="dxa"/>
              <w:bottom w:w="80.0" w:type="dxa"/>
              <w:right w:w="80.0" w:type="dxa"/>
            </w:tcMar>
            <w:vAlign w:val="center"/>
          </w:tcPr>
          <w:p w:rsidR="00000000" w:rsidDel="00000000" w:rsidP="00000000" w:rsidRDefault="00000000" w:rsidRPr="00000000" w14:paraId="0000009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Objetivos del proyecto</w:t>
            </w:r>
            <w:r w:rsidDel="00000000" w:rsidR="00000000" w:rsidRPr="00000000">
              <w:rPr>
                <w:rtl w:val="0"/>
              </w:rPr>
            </w:r>
          </w:p>
        </w:tc>
        <w:tc>
          <w:tcPr>
            <w:tcBorders>
              <w:top w:color="ffffff" w:space="0" w:sz="4" w:val="single"/>
              <w:left w:color="ffffff" w:space="0" w:sz="4" w:val="single"/>
              <w:bottom w:color="ffffff" w:space="0" w:sz="4" w:val="single"/>
              <w:right w:color="ffffff" w:space="0" w:sz="4" w:val="single"/>
            </w:tcBorders>
            <w:shd w:fill="dbe5f1" w:val="clear"/>
            <w:tcMar>
              <w:top w:w="80.0" w:type="dxa"/>
              <w:left w:w="80.0" w:type="dxa"/>
              <w:bottom w:w="80.0" w:type="dxa"/>
              <w:right w:w="80.0" w:type="dxa"/>
            </w:tcMar>
          </w:tcPr>
          <w:p w:rsidR="00000000" w:rsidDel="00000000" w:rsidP="00000000" w:rsidRDefault="00000000" w:rsidRPr="00000000" w14:paraId="00000097">
            <w:pPr>
              <w:jc w:val="both"/>
              <w:rPr>
                <w:rFonts w:ascii="Calibri" w:cs="Calibri" w:eastAsia="Calibri" w:hAnsi="Calibri"/>
              </w:rPr>
            </w:pPr>
            <w:r w:rsidDel="00000000" w:rsidR="00000000" w:rsidRPr="00000000">
              <w:rPr>
                <w:rFonts w:ascii="Calibri" w:cs="Calibri" w:eastAsia="Calibri" w:hAnsi="Calibri"/>
                <w:rtl w:val="0"/>
              </w:rPr>
              <w:t xml:space="preserve">Catastrar a mujeres cuidadoras de la zona de Chacabuco, con el fin de poder implementar luego, un programa de acompañamiento y capacitación que les permitiera tener vinculaciones sociales, desarrollar un emprendimiento y generar una actividad económica desde sus casas.</w:t>
            </w:r>
          </w:p>
        </w:tc>
      </w:tr>
      <w:tr>
        <w:trPr>
          <w:cantSplit w:val="0"/>
          <w:trHeight w:val="443" w:hRule="atLeast"/>
          <w:tblHeader w:val="0"/>
        </w:trPr>
        <w:tc>
          <w:tcPr>
            <w:tcBorders>
              <w:top w:color="ffffff" w:space="0" w:sz="4" w:val="single"/>
              <w:left w:color="ffffff" w:space="0" w:sz="4" w:val="single"/>
              <w:bottom w:color="ffffff" w:space="0" w:sz="4" w:val="single"/>
              <w:right w:color="ffffff" w:space="0" w:sz="4" w:val="single"/>
            </w:tcBorders>
            <w:shd w:fill="b8cce4" w:val="clear"/>
            <w:tcMar>
              <w:top w:w="80.0" w:type="dxa"/>
              <w:left w:w="80.0" w:type="dxa"/>
              <w:bottom w:w="80.0" w:type="dxa"/>
              <w:right w:w="80.0" w:type="dxa"/>
            </w:tcMar>
            <w:vAlign w:val="center"/>
          </w:tcPr>
          <w:p w:rsidR="00000000" w:rsidDel="00000000" w:rsidP="00000000" w:rsidRDefault="00000000" w:rsidRPr="00000000" w14:paraId="0000009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Número de usuarios directos alcanzados</w:t>
            </w:r>
            <w:r w:rsidDel="00000000" w:rsidR="00000000" w:rsidRPr="00000000">
              <w:rPr>
                <w:rtl w:val="0"/>
              </w:rPr>
            </w:r>
          </w:p>
        </w:tc>
        <w:tc>
          <w:tcPr>
            <w:tcBorders>
              <w:top w:color="ffffff" w:space="0" w:sz="4" w:val="single"/>
              <w:left w:color="ffffff" w:space="0" w:sz="4" w:val="single"/>
              <w:bottom w:color="ffffff" w:space="0" w:sz="4" w:val="single"/>
              <w:right w:color="ffffff" w:space="0" w:sz="4" w:val="single"/>
            </w:tcBorders>
            <w:shd w:fill="dbe5f1" w:val="clear"/>
            <w:tcMar>
              <w:top w:w="80.0" w:type="dxa"/>
              <w:left w:w="80.0" w:type="dxa"/>
              <w:bottom w:w="80.0" w:type="dxa"/>
              <w:right w:w="80.0" w:type="dxa"/>
            </w:tcMar>
          </w:tcPr>
          <w:p w:rsidR="00000000" w:rsidDel="00000000" w:rsidP="00000000" w:rsidRDefault="00000000" w:rsidRPr="00000000" w14:paraId="00000099">
            <w:pPr>
              <w:jc w:val="both"/>
              <w:rPr/>
            </w:pPr>
            <w:r w:rsidDel="00000000" w:rsidR="00000000" w:rsidRPr="00000000">
              <w:rPr>
                <w:rtl w:val="0"/>
              </w:rPr>
              <w:t xml:space="preserve">40</w:t>
            </w:r>
          </w:p>
        </w:tc>
      </w:tr>
      <w:tr>
        <w:trPr>
          <w:cantSplit w:val="0"/>
          <w:trHeight w:val="404" w:hRule="atLeast"/>
          <w:tblHeader w:val="0"/>
        </w:trPr>
        <w:tc>
          <w:tcPr>
            <w:tcBorders>
              <w:top w:color="ffffff" w:space="0" w:sz="4" w:val="single"/>
              <w:left w:color="ffffff" w:space="0" w:sz="4" w:val="single"/>
              <w:bottom w:color="ffffff" w:space="0" w:sz="4" w:val="single"/>
              <w:right w:color="ffffff" w:space="0" w:sz="4" w:val="single"/>
            </w:tcBorders>
            <w:shd w:fill="b8cce4" w:val="clear"/>
            <w:tcMar>
              <w:top w:w="80.0" w:type="dxa"/>
              <w:left w:w="80.0" w:type="dxa"/>
              <w:bottom w:w="80.0" w:type="dxa"/>
              <w:right w:w="80.0" w:type="dxa"/>
            </w:tcMar>
            <w:vAlign w:val="center"/>
          </w:tcPr>
          <w:p w:rsidR="00000000" w:rsidDel="00000000" w:rsidP="00000000" w:rsidRDefault="00000000" w:rsidRPr="00000000" w14:paraId="0000009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Resultados obtenidos</w:t>
            </w:r>
            <w:r w:rsidDel="00000000" w:rsidR="00000000" w:rsidRPr="00000000">
              <w:rPr>
                <w:rtl w:val="0"/>
              </w:rPr>
            </w:r>
          </w:p>
        </w:tc>
        <w:tc>
          <w:tcPr>
            <w:tcBorders>
              <w:top w:color="ffffff" w:space="0" w:sz="4" w:val="single"/>
              <w:left w:color="ffffff" w:space="0" w:sz="4" w:val="single"/>
              <w:bottom w:color="ffffff" w:space="0" w:sz="4" w:val="single"/>
              <w:right w:color="ffffff" w:space="0" w:sz="4" w:val="single"/>
            </w:tcBorders>
            <w:shd w:fill="dbe5f1" w:val="clear"/>
            <w:tcMar>
              <w:top w:w="80.0" w:type="dxa"/>
              <w:left w:w="80.0" w:type="dxa"/>
              <w:bottom w:w="80.0" w:type="dxa"/>
              <w:right w:w="80.0" w:type="dxa"/>
            </w:tcMar>
          </w:tcPr>
          <w:p w:rsidR="00000000" w:rsidDel="00000000" w:rsidP="00000000" w:rsidRDefault="00000000" w:rsidRPr="00000000" w14:paraId="0000009B">
            <w:pPr>
              <w:jc w:val="both"/>
              <w:rPr>
                <w:rFonts w:ascii="Calibri" w:cs="Calibri" w:eastAsia="Calibri" w:hAnsi="Calibri"/>
              </w:rPr>
            </w:pPr>
            <w:r w:rsidDel="00000000" w:rsidR="00000000" w:rsidRPr="00000000">
              <w:rPr>
                <w:rFonts w:ascii="Calibri" w:cs="Calibri" w:eastAsia="Calibri" w:hAnsi="Calibri"/>
                <w:rtl w:val="0"/>
              </w:rPr>
              <w:t xml:space="preserve">La encuesta fue en su mayoría contestada por personas de Colina. La zona de Til Til tuvo un alcance mínimo y el resto de la provincial no fue alcanzada, Esto, dado que no fue posible llegar a las entidades colaborativas que nos ayudarán en su adecuada difusión. No obstante, los resultados fueron compartidos con la Corporación Cultural de Colina para el Desarrollo de actividades con agrupaciones en torno a la discapacidad.</w:t>
            </w:r>
          </w:p>
        </w:tc>
      </w:tr>
      <w:tr>
        <w:trPr>
          <w:cantSplit w:val="0"/>
          <w:trHeight w:val="452" w:hRule="atLeast"/>
          <w:tblHeader w:val="0"/>
        </w:trPr>
        <w:tc>
          <w:tcPr>
            <w:tcBorders>
              <w:top w:color="ffffff" w:space="0" w:sz="4" w:val="single"/>
              <w:left w:color="ffffff" w:space="0" w:sz="4" w:val="single"/>
              <w:bottom w:color="ffffff" w:space="0" w:sz="4" w:val="single"/>
              <w:right w:color="ffffff" w:space="0" w:sz="4" w:val="single"/>
            </w:tcBorders>
            <w:shd w:fill="b8cce4" w:val="clear"/>
            <w:tcMar>
              <w:top w:w="80.0" w:type="dxa"/>
              <w:left w:w="80.0" w:type="dxa"/>
              <w:bottom w:w="80.0" w:type="dxa"/>
              <w:right w:w="80.0" w:type="dxa"/>
            </w:tcMar>
            <w:vAlign w:val="center"/>
          </w:tcPr>
          <w:p w:rsidR="00000000" w:rsidDel="00000000" w:rsidP="00000000" w:rsidRDefault="00000000" w:rsidRPr="00000000" w14:paraId="0000009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Actividades realizadas</w:t>
            </w:r>
            <w:r w:rsidDel="00000000" w:rsidR="00000000" w:rsidRPr="00000000">
              <w:rPr>
                <w:rtl w:val="0"/>
              </w:rPr>
            </w:r>
          </w:p>
        </w:tc>
        <w:tc>
          <w:tcPr>
            <w:tcBorders>
              <w:top w:color="ffffff" w:space="0" w:sz="4" w:val="single"/>
              <w:left w:color="ffffff" w:space="0" w:sz="4" w:val="single"/>
              <w:bottom w:color="ffffff" w:space="0" w:sz="4" w:val="single"/>
              <w:right w:color="ffffff" w:space="0" w:sz="4" w:val="single"/>
            </w:tcBorders>
            <w:shd w:fill="dbe5f1" w:val="clear"/>
            <w:tcMar>
              <w:top w:w="80.0" w:type="dxa"/>
              <w:left w:w="80.0" w:type="dxa"/>
              <w:bottom w:w="80.0" w:type="dxa"/>
              <w:right w:w="80.0" w:type="dxa"/>
            </w:tcMar>
          </w:tcPr>
          <w:p w:rsidR="00000000" w:rsidDel="00000000" w:rsidP="00000000" w:rsidRDefault="00000000" w:rsidRPr="00000000" w14:paraId="0000009D">
            <w:pPr>
              <w:rPr>
                <w:rFonts w:ascii="Calibri" w:cs="Calibri" w:eastAsia="Calibri" w:hAnsi="Calibri"/>
              </w:rPr>
            </w:pPr>
            <w:r w:rsidDel="00000000" w:rsidR="00000000" w:rsidRPr="00000000">
              <w:rPr>
                <w:rFonts w:ascii="Calibri" w:cs="Calibri" w:eastAsia="Calibri" w:hAnsi="Calibri"/>
                <w:rtl w:val="0"/>
              </w:rPr>
              <w:t xml:space="preserve">Difusión de encuesta a través de entidades alusivas y redes sociales</w:t>
            </w:r>
          </w:p>
        </w:tc>
      </w:tr>
      <w:tr>
        <w:trPr>
          <w:cantSplit w:val="0"/>
          <w:trHeight w:val="443" w:hRule="atLeast"/>
          <w:tblHeader w:val="0"/>
        </w:trPr>
        <w:tc>
          <w:tcPr>
            <w:tcBorders>
              <w:top w:color="ffffff" w:space="0" w:sz="4" w:val="single"/>
              <w:left w:color="ffffff" w:space="0" w:sz="4" w:val="single"/>
              <w:bottom w:color="ffffff" w:space="0" w:sz="4" w:val="single"/>
              <w:right w:color="ffffff" w:space="0" w:sz="4" w:val="single"/>
            </w:tcBorders>
            <w:shd w:fill="b8cce4" w:val="clear"/>
            <w:tcMar>
              <w:top w:w="80.0" w:type="dxa"/>
              <w:left w:w="80.0" w:type="dxa"/>
              <w:bottom w:w="80.0" w:type="dxa"/>
              <w:right w:w="80.0" w:type="dxa"/>
            </w:tcMar>
            <w:vAlign w:val="center"/>
          </w:tcPr>
          <w:p w:rsidR="00000000" w:rsidDel="00000000" w:rsidP="00000000" w:rsidRDefault="00000000" w:rsidRPr="00000000" w14:paraId="0000009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Lugar geográfico de ejecución</w:t>
            </w:r>
            <w:r w:rsidDel="00000000" w:rsidR="00000000" w:rsidRPr="00000000">
              <w:rPr>
                <w:rtl w:val="0"/>
              </w:rPr>
            </w:r>
          </w:p>
        </w:tc>
        <w:tc>
          <w:tcPr>
            <w:tcBorders>
              <w:top w:color="ffffff" w:space="0" w:sz="4" w:val="single"/>
              <w:left w:color="ffffff" w:space="0" w:sz="4" w:val="single"/>
              <w:bottom w:color="ffffff" w:space="0" w:sz="4" w:val="single"/>
              <w:right w:color="ffffff" w:space="0" w:sz="4" w:val="single"/>
            </w:tcBorders>
            <w:shd w:fill="dbe5f1" w:val="clear"/>
            <w:tcMar>
              <w:top w:w="80.0" w:type="dxa"/>
              <w:left w:w="80.0" w:type="dxa"/>
              <w:bottom w:w="80.0" w:type="dxa"/>
              <w:right w:w="80.0" w:type="dxa"/>
            </w:tcMar>
          </w:tcPr>
          <w:p w:rsidR="00000000" w:rsidDel="00000000" w:rsidP="00000000" w:rsidRDefault="00000000" w:rsidRPr="00000000" w14:paraId="0000009F">
            <w:pPr>
              <w:rPr>
                <w:rFonts w:ascii="Calibri" w:cs="Calibri" w:eastAsia="Calibri" w:hAnsi="Calibri"/>
              </w:rPr>
            </w:pPr>
            <w:r w:rsidDel="00000000" w:rsidR="00000000" w:rsidRPr="00000000">
              <w:rPr>
                <w:rFonts w:ascii="Calibri" w:cs="Calibri" w:eastAsia="Calibri" w:hAnsi="Calibri"/>
                <w:rtl w:val="0"/>
              </w:rPr>
              <w:t xml:space="preserve">Provincial de Chacabuco</w:t>
            </w:r>
          </w:p>
        </w:tc>
      </w:tr>
    </w:tbl>
    <w:p w:rsidR="00000000" w:rsidDel="00000000" w:rsidP="00000000" w:rsidRDefault="00000000" w:rsidRPr="00000000" w14:paraId="000000A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sz w:val="22"/>
          <w:szCs w:val="22"/>
        </w:rPr>
        <w:drawing>
          <wp:inline distB="114300" distT="114300" distL="114300" distR="114300">
            <wp:extent cx="4057650" cy="4648200"/>
            <wp:effectExtent b="0" l="0" r="0" t="0"/>
            <wp:docPr id="1073741834" name="image4.png"/>
            <a:graphic>
              <a:graphicData uri="http://schemas.openxmlformats.org/drawingml/2006/picture">
                <pic:pic>
                  <pic:nvPicPr>
                    <pic:cNvPr id="0" name="image4.png"/>
                    <pic:cNvPicPr preferRelativeResize="0"/>
                  </pic:nvPicPr>
                  <pic:blipFill>
                    <a:blip r:embed="rId16"/>
                    <a:srcRect b="0" l="0" r="0" t="0"/>
                    <a:stretch>
                      <a:fillRect/>
                    </a:stretch>
                  </pic:blipFill>
                  <pic:spPr>
                    <a:xfrm>
                      <a:off x="0" y="0"/>
                      <a:ext cx="4057650" cy="4648200"/>
                    </a:xfrm>
                    <a:prstGeom prst="rect"/>
                    <a:ln/>
                  </pic:spPr>
                </pic:pic>
              </a:graphicData>
            </a:graphic>
          </wp:inline>
        </w:drawing>
      </w:r>
      <w:r w:rsidDel="00000000" w:rsidR="00000000" w:rsidRPr="00000000">
        <w:rPr>
          <w:rtl w:val="0"/>
        </w:rPr>
      </w:r>
    </w:p>
    <w:tbl>
      <w:tblPr>
        <w:tblStyle w:val="Table5"/>
        <w:tblW w:w="10008.0" w:type="dxa"/>
        <w:jc w:val="left"/>
        <w:tblInd w:w="108.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400"/>
      </w:tblPr>
      <w:tblGrid>
        <w:gridCol w:w="2800"/>
        <w:gridCol w:w="7208"/>
        <w:tblGridChange w:id="0">
          <w:tblGrid>
            <w:gridCol w:w="2800"/>
            <w:gridCol w:w="7208"/>
          </w:tblGrid>
        </w:tblGridChange>
      </w:tblGrid>
      <w:tr>
        <w:trPr>
          <w:cantSplit w:val="0"/>
          <w:trHeight w:val="433" w:hRule="atLeast"/>
          <w:tblHeader w:val="0"/>
        </w:trPr>
        <w:tc>
          <w:tcPr>
            <w:tcBorders>
              <w:top w:color="ffffff" w:space="0" w:sz="4" w:val="single"/>
              <w:left w:color="ffffff" w:space="0" w:sz="4" w:val="single"/>
              <w:bottom w:color="ffffff" w:space="0" w:sz="4" w:val="single"/>
              <w:right w:color="ffffff" w:space="0" w:sz="4" w:val="single"/>
            </w:tcBorders>
            <w:shd w:fill="b8cce4" w:val="clear"/>
            <w:tcMar>
              <w:top w:w="80.0" w:type="dxa"/>
              <w:left w:w="80.0" w:type="dxa"/>
              <w:bottom w:w="80.0" w:type="dxa"/>
              <w:right w:w="80.0" w:type="dxa"/>
            </w:tcMar>
            <w:vAlign w:val="center"/>
          </w:tcPr>
          <w:p w:rsidR="00000000" w:rsidDel="00000000" w:rsidP="00000000" w:rsidRDefault="00000000" w:rsidRPr="00000000" w14:paraId="000000A1">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NOMBRE DEL PROYECTO</w:t>
            </w:r>
            <w:r w:rsidDel="00000000" w:rsidR="00000000" w:rsidRPr="00000000">
              <w:rPr>
                <w:rtl w:val="0"/>
              </w:rPr>
            </w:r>
          </w:p>
        </w:tc>
        <w:tc>
          <w:tcPr>
            <w:tcBorders>
              <w:top w:color="ffffff" w:space="0" w:sz="4" w:val="single"/>
              <w:left w:color="ffffff" w:space="0" w:sz="4" w:val="single"/>
              <w:bottom w:color="ffffff" w:space="0" w:sz="4" w:val="single"/>
              <w:right w:color="ffffff" w:space="0" w:sz="4" w:val="single"/>
            </w:tcBorders>
            <w:shd w:fill="dbe5f1" w:val="clear"/>
            <w:tcMar>
              <w:top w:w="80.0" w:type="dxa"/>
              <w:left w:w="80.0" w:type="dxa"/>
              <w:bottom w:w="80.0" w:type="dxa"/>
              <w:right w:w="80.0" w:type="dxa"/>
            </w:tcMar>
          </w:tcPr>
          <w:p w:rsidR="00000000" w:rsidDel="00000000" w:rsidP="00000000" w:rsidRDefault="00000000" w:rsidRPr="00000000" w14:paraId="000000A2">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Implementación y ejecución Programa Atrévete a Emprender para Programa Quiero mi Barrio en Villa Centenario 2 de Colina.</w:t>
            </w:r>
            <w:r w:rsidDel="00000000" w:rsidR="00000000" w:rsidRPr="00000000">
              <w:rPr>
                <w:rtl w:val="0"/>
              </w:rPr>
            </w:r>
          </w:p>
        </w:tc>
      </w:tr>
      <w:tr>
        <w:trPr>
          <w:cantSplit w:val="0"/>
          <w:trHeight w:val="404" w:hRule="atLeast"/>
          <w:tblHeader w:val="0"/>
        </w:trPr>
        <w:tc>
          <w:tcPr>
            <w:tcBorders>
              <w:top w:color="ffffff" w:space="0" w:sz="4" w:val="single"/>
              <w:left w:color="ffffff" w:space="0" w:sz="4" w:val="single"/>
              <w:bottom w:color="ffffff" w:space="0" w:sz="4" w:val="single"/>
              <w:right w:color="ffffff" w:space="0" w:sz="4" w:val="single"/>
            </w:tcBorders>
            <w:shd w:fill="b8cce4" w:val="clear"/>
            <w:tcMar>
              <w:top w:w="80.0" w:type="dxa"/>
              <w:left w:w="80.0" w:type="dxa"/>
              <w:bottom w:w="80.0" w:type="dxa"/>
              <w:right w:w="80.0" w:type="dxa"/>
            </w:tcMar>
            <w:vAlign w:val="center"/>
          </w:tcPr>
          <w:p w:rsidR="00000000" w:rsidDel="00000000" w:rsidP="00000000" w:rsidRDefault="00000000" w:rsidRPr="00000000" w14:paraId="000000A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Público Objetivo / Usuarios </w:t>
            </w:r>
            <w:r w:rsidDel="00000000" w:rsidR="00000000" w:rsidRPr="00000000">
              <w:rPr>
                <w:rtl w:val="0"/>
              </w:rPr>
            </w:r>
          </w:p>
        </w:tc>
        <w:tc>
          <w:tcPr>
            <w:tcBorders>
              <w:top w:color="ffffff" w:space="0" w:sz="4" w:val="single"/>
              <w:left w:color="ffffff" w:space="0" w:sz="4" w:val="single"/>
              <w:bottom w:color="ffffff" w:space="0" w:sz="4" w:val="single"/>
              <w:right w:color="ffffff" w:space="0" w:sz="4" w:val="single"/>
            </w:tcBorders>
            <w:shd w:fill="dbe5f1" w:val="clear"/>
            <w:tcMar>
              <w:top w:w="80.0" w:type="dxa"/>
              <w:left w:w="80.0" w:type="dxa"/>
              <w:bottom w:w="80.0" w:type="dxa"/>
              <w:right w:w="80.0" w:type="dxa"/>
            </w:tcMar>
          </w:tcPr>
          <w:p w:rsidR="00000000" w:rsidDel="00000000" w:rsidP="00000000" w:rsidRDefault="00000000" w:rsidRPr="00000000" w14:paraId="000000A4">
            <w:pPr>
              <w:rPr>
                <w:rFonts w:ascii="Calibri" w:cs="Calibri" w:eastAsia="Calibri" w:hAnsi="Calibri"/>
              </w:rPr>
            </w:pPr>
            <w:r w:rsidDel="00000000" w:rsidR="00000000" w:rsidRPr="00000000">
              <w:rPr>
                <w:rFonts w:ascii="Calibri" w:cs="Calibri" w:eastAsia="Calibri" w:hAnsi="Calibri"/>
                <w:rtl w:val="0"/>
              </w:rPr>
              <w:t xml:space="preserve">20 personas</w:t>
            </w:r>
          </w:p>
        </w:tc>
      </w:tr>
      <w:tr>
        <w:trPr>
          <w:cantSplit w:val="0"/>
          <w:trHeight w:val="404" w:hRule="atLeast"/>
          <w:tblHeader w:val="0"/>
        </w:trPr>
        <w:tc>
          <w:tcPr>
            <w:tcBorders>
              <w:top w:color="ffffff" w:space="0" w:sz="4" w:val="single"/>
              <w:left w:color="ffffff" w:space="0" w:sz="4" w:val="single"/>
              <w:bottom w:color="ffffff" w:space="0" w:sz="4" w:val="single"/>
              <w:right w:color="ffffff" w:space="0" w:sz="4" w:val="single"/>
            </w:tcBorders>
            <w:shd w:fill="b8cce4" w:val="clear"/>
            <w:tcMar>
              <w:top w:w="80.0" w:type="dxa"/>
              <w:left w:w="80.0" w:type="dxa"/>
              <w:bottom w:w="80.0" w:type="dxa"/>
              <w:right w:w="80.0" w:type="dxa"/>
            </w:tcMar>
            <w:vAlign w:val="center"/>
          </w:tcPr>
          <w:p w:rsidR="00000000" w:rsidDel="00000000" w:rsidP="00000000" w:rsidRDefault="00000000" w:rsidRPr="00000000" w14:paraId="000000A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Objetivos del proyecto</w:t>
            </w:r>
            <w:r w:rsidDel="00000000" w:rsidR="00000000" w:rsidRPr="00000000">
              <w:rPr>
                <w:rtl w:val="0"/>
              </w:rPr>
            </w:r>
          </w:p>
        </w:tc>
        <w:tc>
          <w:tcPr>
            <w:tcBorders>
              <w:top w:color="ffffff" w:space="0" w:sz="4" w:val="single"/>
              <w:left w:color="ffffff" w:space="0" w:sz="4" w:val="single"/>
              <w:bottom w:color="ffffff" w:space="0" w:sz="4" w:val="single"/>
              <w:right w:color="ffffff" w:space="0" w:sz="4" w:val="single"/>
            </w:tcBorders>
            <w:shd w:fill="dbe5f1" w:val="clear"/>
            <w:tcMar>
              <w:top w:w="80.0" w:type="dxa"/>
              <w:left w:w="80.0" w:type="dxa"/>
              <w:bottom w:w="80.0" w:type="dxa"/>
              <w:right w:w="80.0" w:type="dxa"/>
            </w:tcMar>
          </w:tcPr>
          <w:p w:rsidR="00000000" w:rsidDel="00000000" w:rsidP="00000000" w:rsidRDefault="00000000" w:rsidRPr="00000000" w14:paraId="000000A6">
            <w:pPr>
              <w:rPr>
                <w:rFonts w:ascii="Calibri" w:cs="Calibri" w:eastAsia="Calibri" w:hAnsi="Calibri"/>
              </w:rPr>
            </w:pPr>
            <w:r w:rsidDel="00000000" w:rsidR="00000000" w:rsidRPr="00000000">
              <w:rPr>
                <w:rFonts w:ascii="Calibri" w:cs="Calibri" w:eastAsia="Calibri" w:hAnsi="Calibri"/>
                <w:rtl w:val="0"/>
              </w:rPr>
              <w:t xml:space="preserve">Implementar Programa de Emprendimiento con mujeres de Barrio Centenario 2 de Colina, ejecutado en 14 talleres desarrollados en base a 3 módulos: autoconocimiento, herramientas básicas para emprender y estrategias y técnicas de venta.</w:t>
            </w:r>
          </w:p>
        </w:tc>
      </w:tr>
      <w:tr>
        <w:trPr>
          <w:cantSplit w:val="0"/>
          <w:trHeight w:val="443" w:hRule="atLeast"/>
          <w:tblHeader w:val="0"/>
        </w:trPr>
        <w:tc>
          <w:tcPr>
            <w:tcBorders>
              <w:top w:color="ffffff" w:space="0" w:sz="4" w:val="single"/>
              <w:left w:color="ffffff" w:space="0" w:sz="4" w:val="single"/>
              <w:bottom w:color="ffffff" w:space="0" w:sz="4" w:val="single"/>
              <w:right w:color="ffffff" w:space="0" w:sz="4" w:val="single"/>
            </w:tcBorders>
            <w:shd w:fill="b8cce4" w:val="clear"/>
            <w:tcMar>
              <w:top w:w="80.0" w:type="dxa"/>
              <w:left w:w="80.0" w:type="dxa"/>
              <w:bottom w:w="80.0" w:type="dxa"/>
              <w:right w:w="80.0" w:type="dxa"/>
            </w:tcMar>
            <w:vAlign w:val="center"/>
          </w:tcPr>
          <w:p w:rsidR="00000000" w:rsidDel="00000000" w:rsidP="00000000" w:rsidRDefault="00000000" w:rsidRPr="00000000" w14:paraId="000000A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Número de usuarios directos alcanzados</w:t>
            </w:r>
            <w:r w:rsidDel="00000000" w:rsidR="00000000" w:rsidRPr="00000000">
              <w:rPr>
                <w:rtl w:val="0"/>
              </w:rPr>
            </w:r>
          </w:p>
        </w:tc>
        <w:tc>
          <w:tcPr>
            <w:tcBorders>
              <w:top w:color="ffffff" w:space="0" w:sz="4" w:val="single"/>
              <w:left w:color="ffffff" w:space="0" w:sz="4" w:val="single"/>
              <w:bottom w:color="ffffff" w:space="0" w:sz="4" w:val="single"/>
              <w:right w:color="ffffff" w:space="0" w:sz="4" w:val="single"/>
            </w:tcBorders>
            <w:shd w:fill="dbe5f1" w:val="clear"/>
            <w:tcMar>
              <w:top w:w="80.0" w:type="dxa"/>
              <w:left w:w="80.0" w:type="dxa"/>
              <w:bottom w:w="80.0" w:type="dxa"/>
              <w:right w:w="80.0" w:type="dxa"/>
            </w:tcMar>
          </w:tcPr>
          <w:p w:rsidR="00000000" w:rsidDel="00000000" w:rsidP="00000000" w:rsidRDefault="00000000" w:rsidRPr="00000000" w14:paraId="000000A8">
            <w:pPr>
              <w:rPr>
                <w:rFonts w:ascii="Calibri" w:cs="Calibri" w:eastAsia="Calibri" w:hAnsi="Calibri"/>
              </w:rPr>
            </w:pPr>
            <w:r w:rsidDel="00000000" w:rsidR="00000000" w:rsidRPr="00000000">
              <w:rPr>
                <w:rFonts w:ascii="Calibri" w:cs="Calibri" w:eastAsia="Calibri" w:hAnsi="Calibri"/>
                <w:rtl w:val="0"/>
              </w:rPr>
              <w:t xml:space="preserve">12</w:t>
            </w:r>
          </w:p>
        </w:tc>
      </w:tr>
      <w:tr>
        <w:trPr>
          <w:cantSplit w:val="0"/>
          <w:trHeight w:val="404" w:hRule="atLeast"/>
          <w:tblHeader w:val="0"/>
        </w:trPr>
        <w:tc>
          <w:tcPr>
            <w:tcBorders>
              <w:top w:color="ffffff" w:space="0" w:sz="4" w:val="single"/>
              <w:left w:color="ffffff" w:space="0" w:sz="4" w:val="single"/>
              <w:bottom w:color="ffffff" w:space="0" w:sz="4" w:val="single"/>
              <w:right w:color="ffffff" w:space="0" w:sz="4" w:val="single"/>
            </w:tcBorders>
            <w:shd w:fill="b8cce4" w:val="clear"/>
            <w:tcMar>
              <w:top w:w="80.0" w:type="dxa"/>
              <w:left w:w="80.0" w:type="dxa"/>
              <w:bottom w:w="80.0" w:type="dxa"/>
              <w:right w:w="80.0" w:type="dxa"/>
            </w:tcMar>
            <w:vAlign w:val="center"/>
          </w:tcPr>
          <w:p w:rsidR="00000000" w:rsidDel="00000000" w:rsidP="00000000" w:rsidRDefault="00000000" w:rsidRPr="00000000" w14:paraId="000000A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Resultados obtenidos</w:t>
            </w:r>
            <w:r w:rsidDel="00000000" w:rsidR="00000000" w:rsidRPr="00000000">
              <w:rPr>
                <w:rtl w:val="0"/>
              </w:rPr>
            </w:r>
          </w:p>
        </w:tc>
        <w:tc>
          <w:tcPr>
            <w:tcBorders>
              <w:top w:color="ffffff" w:space="0" w:sz="4" w:val="single"/>
              <w:left w:color="ffffff" w:space="0" w:sz="4" w:val="single"/>
              <w:bottom w:color="ffffff" w:space="0" w:sz="4" w:val="single"/>
              <w:right w:color="ffffff" w:space="0" w:sz="4" w:val="single"/>
            </w:tcBorders>
            <w:shd w:fill="dbe5f1" w:val="clear"/>
            <w:tcMar>
              <w:top w:w="80.0" w:type="dxa"/>
              <w:left w:w="80.0" w:type="dxa"/>
              <w:bottom w:w="80.0" w:type="dxa"/>
              <w:right w:w="80.0" w:type="dxa"/>
            </w:tcMar>
          </w:tcPr>
          <w:p w:rsidR="00000000" w:rsidDel="00000000" w:rsidP="00000000" w:rsidRDefault="00000000" w:rsidRPr="00000000" w14:paraId="000000AA">
            <w:pPr>
              <w:rPr>
                <w:rFonts w:ascii="Calibri" w:cs="Calibri" w:eastAsia="Calibri" w:hAnsi="Calibri"/>
              </w:rPr>
            </w:pPr>
            <w:r w:rsidDel="00000000" w:rsidR="00000000" w:rsidRPr="00000000">
              <w:rPr>
                <w:rFonts w:ascii="Calibri" w:cs="Calibri" w:eastAsia="Calibri" w:hAnsi="Calibri"/>
                <w:rtl w:val="0"/>
              </w:rPr>
              <w:t xml:space="preserve">El programa fue desarrollado en forma total, alcanzando una asistencia de mas del 50% de las inscritas y finalizando con 4 proyectos colaborativos fortalecidos y en vías de ser formalizados en el mediano plazo.</w:t>
            </w:r>
          </w:p>
        </w:tc>
      </w:tr>
      <w:tr>
        <w:trPr>
          <w:cantSplit w:val="0"/>
          <w:trHeight w:val="452" w:hRule="atLeast"/>
          <w:tblHeader w:val="0"/>
        </w:trPr>
        <w:tc>
          <w:tcPr>
            <w:tcBorders>
              <w:top w:color="ffffff" w:space="0" w:sz="4" w:val="single"/>
              <w:left w:color="ffffff" w:space="0" w:sz="4" w:val="single"/>
              <w:bottom w:color="ffffff" w:space="0" w:sz="4" w:val="single"/>
              <w:right w:color="ffffff" w:space="0" w:sz="4" w:val="single"/>
            </w:tcBorders>
            <w:shd w:fill="b8cce4" w:val="clear"/>
            <w:tcMar>
              <w:top w:w="80.0" w:type="dxa"/>
              <w:left w:w="80.0" w:type="dxa"/>
              <w:bottom w:w="80.0" w:type="dxa"/>
              <w:right w:w="80.0" w:type="dxa"/>
            </w:tcMar>
            <w:vAlign w:val="center"/>
          </w:tcPr>
          <w:p w:rsidR="00000000" w:rsidDel="00000000" w:rsidP="00000000" w:rsidRDefault="00000000" w:rsidRPr="00000000" w14:paraId="000000A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Actividades realizadas</w:t>
            </w:r>
            <w:r w:rsidDel="00000000" w:rsidR="00000000" w:rsidRPr="00000000">
              <w:rPr>
                <w:rtl w:val="0"/>
              </w:rPr>
            </w:r>
          </w:p>
        </w:tc>
        <w:tc>
          <w:tcPr>
            <w:tcBorders>
              <w:top w:color="ffffff" w:space="0" w:sz="4" w:val="single"/>
              <w:left w:color="ffffff" w:space="0" w:sz="4" w:val="single"/>
              <w:bottom w:color="ffffff" w:space="0" w:sz="4" w:val="single"/>
              <w:right w:color="ffffff" w:space="0" w:sz="4" w:val="single"/>
            </w:tcBorders>
            <w:shd w:fill="dbe5f1" w:val="clear"/>
            <w:tcMar>
              <w:top w:w="80.0" w:type="dxa"/>
              <w:left w:w="80.0" w:type="dxa"/>
              <w:bottom w:w="80.0" w:type="dxa"/>
              <w:right w:w="80.0" w:type="dxa"/>
            </w:tcMar>
          </w:tcPr>
          <w:p w:rsidR="00000000" w:rsidDel="00000000" w:rsidP="00000000" w:rsidRDefault="00000000" w:rsidRPr="00000000" w14:paraId="000000AC">
            <w:pPr>
              <w:rPr>
                <w:rFonts w:ascii="Calibri" w:cs="Calibri" w:eastAsia="Calibri" w:hAnsi="Calibri"/>
              </w:rPr>
            </w:pPr>
            <w:r w:rsidDel="00000000" w:rsidR="00000000" w:rsidRPr="00000000">
              <w:rPr>
                <w:rFonts w:ascii="Calibri" w:cs="Calibri" w:eastAsia="Calibri" w:hAnsi="Calibri"/>
                <w:rtl w:val="0"/>
              </w:rPr>
              <w:t xml:space="preserve">Talleres, dinámicas grupales, ejercicios de networking, juego de roles, implementación de redes sociales para efectos comerciales, </w:t>
            </w:r>
          </w:p>
        </w:tc>
      </w:tr>
      <w:tr>
        <w:trPr>
          <w:cantSplit w:val="0"/>
          <w:trHeight w:val="443" w:hRule="atLeast"/>
          <w:tblHeader w:val="0"/>
        </w:trPr>
        <w:tc>
          <w:tcPr>
            <w:tcBorders>
              <w:top w:color="ffffff" w:space="0" w:sz="4" w:val="single"/>
              <w:left w:color="ffffff" w:space="0" w:sz="4" w:val="single"/>
              <w:bottom w:color="ffffff" w:space="0" w:sz="4" w:val="single"/>
              <w:right w:color="ffffff" w:space="0" w:sz="4" w:val="single"/>
            </w:tcBorders>
            <w:shd w:fill="b8cce4" w:val="clear"/>
            <w:tcMar>
              <w:top w:w="80.0" w:type="dxa"/>
              <w:left w:w="80.0" w:type="dxa"/>
              <w:bottom w:w="80.0" w:type="dxa"/>
              <w:right w:w="80.0" w:type="dxa"/>
            </w:tcMar>
            <w:vAlign w:val="center"/>
          </w:tcPr>
          <w:p w:rsidR="00000000" w:rsidDel="00000000" w:rsidP="00000000" w:rsidRDefault="00000000" w:rsidRPr="00000000" w14:paraId="000000A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Lugar geográfico de ejecución</w:t>
            </w:r>
            <w:r w:rsidDel="00000000" w:rsidR="00000000" w:rsidRPr="00000000">
              <w:rPr>
                <w:rtl w:val="0"/>
              </w:rPr>
            </w:r>
          </w:p>
        </w:tc>
        <w:tc>
          <w:tcPr>
            <w:tcBorders>
              <w:top w:color="ffffff" w:space="0" w:sz="4" w:val="single"/>
              <w:left w:color="ffffff" w:space="0" w:sz="4" w:val="single"/>
              <w:bottom w:color="ffffff" w:space="0" w:sz="4" w:val="single"/>
              <w:right w:color="ffffff" w:space="0" w:sz="4" w:val="single"/>
            </w:tcBorders>
            <w:shd w:fill="dbe5f1" w:val="clear"/>
            <w:tcMar>
              <w:top w:w="80.0" w:type="dxa"/>
              <w:left w:w="80.0" w:type="dxa"/>
              <w:bottom w:w="80.0" w:type="dxa"/>
              <w:right w:w="80.0" w:type="dxa"/>
            </w:tcMar>
          </w:tcPr>
          <w:p w:rsidR="00000000" w:rsidDel="00000000" w:rsidP="00000000" w:rsidRDefault="00000000" w:rsidRPr="00000000" w14:paraId="000000AE">
            <w:pPr>
              <w:rPr>
                <w:rFonts w:ascii="Calibri" w:cs="Calibri" w:eastAsia="Calibri" w:hAnsi="Calibri"/>
              </w:rPr>
            </w:pPr>
            <w:r w:rsidDel="00000000" w:rsidR="00000000" w:rsidRPr="00000000">
              <w:rPr>
                <w:rFonts w:ascii="Calibri" w:cs="Calibri" w:eastAsia="Calibri" w:hAnsi="Calibri"/>
                <w:rtl w:val="0"/>
              </w:rPr>
              <w:t xml:space="preserve">Sede Social de Barrio Centenario 2</w:t>
            </w:r>
          </w:p>
        </w:tc>
      </w:tr>
    </w:tbl>
    <w:p w:rsidR="00000000" w:rsidDel="00000000" w:rsidP="00000000" w:rsidRDefault="00000000" w:rsidRPr="00000000" w14:paraId="000000AF">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B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sz w:val="22"/>
          <w:szCs w:val="22"/>
        </w:rPr>
        <w:drawing>
          <wp:inline distB="114300" distT="114300" distL="114300" distR="114300">
            <wp:extent cx="6905625" cy="4581525"/>
            <wp:effectExtent b="0" l="0" r="0" t="0"/>
            <wp:docPr id="1073741832" name="image7.png"/>
            <a:graphic>
              <a:graphicData uri="http://schemas.openxmlformats.org/drawingml/2006/picture">
                <pic:pic>
                  <pic:nvPicPr>
                    <pic:cNvPr id="0" name="image7.png"/>
                    <pic:cNvPicPr preferRelativeResize="0"/>
                  </pic:nvPicPr>
                  <pic:blipFill>
                    <a:blip r:embed="rId17"/>
                    <a:srcRect b="0" l="0" r="0" t="0"/>
                    <a:stretch>
                      <a:fillRect/>
                    </a:stretch>
                  </pic:blipFill>
                  <pic:spPr>
                    <a:xfrm>
                      <a:off x="0" y="0"/>
                      <a:ext cx="6905625" cy="4581525"/>
                    </a:xfrm>
                    <a:prstGeom prst="rect"/>
                    <a:ln/>
                  </pic:spPr>
                </pic:pic>
              </a:graphicData>
            </a:graphic>
          </wp:inline>
        </w:drawing>
      </w:r>
      <w:r w:rsidDel="00000000" w:rsidR="00000000" w:rsidRPr="00000000">
        <w:rPr>
          <w:rFonts w:ascii="Calibri" w:cs="Calibri" w:eastAsia="Calibri" w:hAnsi="Calibri"/>
          <w:sz w:val="22"/>
          <w:szCs w:val="22"/>
        </w:rPr>
        <w:drawing>
          <wp:inline distB="114300" distT="114300" distL="114300" distR="114300">
            <wp:extent cx="6962775" cy="3676650"/>
            <wp:effectExtent b="0" l="0" r="0" t="0"/>
            <wp:docPr id="1073741836" name="image11.png"/>
            <a:graphic>
              <a:graphicData uri="http://schemas.openxmlformats.org/drawingml/2006/picture">
                <pic:pic>
                  <pic:nvPicPr>
                    <pic:cNvPr id="0" name="image11.png"/>
                    <pic:cNvPicPr preferRelativeResize="0"/>
                  </pic:nvPicPr>
                  <pic:blipFill>
                    <a:blip r:embed="rId18"/>
                    <a:srcRect b="0" l="0" r="0" t="0"/>
                    <a:stretch>
                      <a:fillRect/>
                    </a:stretch>
                  </pic:blipFill>
                  <pic:spPr>
                    <a:xfrm>
                      <a:off x="0" y="0"/>
                      <a:ext cx="6962775" cy="3676650"/>
                    </a:xfrm>
                    <a:prstGeom prst="rect"/>
                    <a:ln/>
                  </pic:spPr>
                </pic:pic>
              </a:graphicData>
            </a:graphic>
          </wp:inline>
        </w:drawing>
      </w:r>
      <w:r w:rsidDel="00000000" w:rsidR="00000000" w:rsidRPr="00000000">
        <w:rPr>
          <w:rtl w:val="0"/>
        </w:rPr>
      </w:r>
    </w:p>
    <w:tbl>
      <w:tblPr>
        <w:tblStyle w:val="Table6"/>
        <w:tblW w:w="10008.0" w:type="dxa"/>
        <w:jc w:val="left"/>
        <w:tblInd w:w="108.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400"/>
      </w:tblPr>
      <w:tblGrid>
        <w:gridCol w:w="2800"/>
        <w:gridCol w:w="7208"/>
        <w:tblGridChange w:id="0">
          <w:tblGrid>
            <w:gridCol w:w="2800"/>
            <w:gridCol w:w="7208"/>
          </w:tblGrid>
        </w:tblGridChange>
      </w:tblGrid>
      <w:tr>
        <w:trPr>
          <w:cantSplit w:val="0"/>
          <w:trHeight w:val="404" w:hRule="atLeast"/>
          <w:tblHeader w:val="0"/>
        </w:trPr>
        <w:tc>
          <w:tcPr>
            <w:tcBorders>
              <w:top w:color="ffffff" w:space="0" w:sz="4" w:val="single"/>
              <w:left w:color="ffffff" w:space="0" w:sz="4" w:val="single"/>
              <w:bottom w:color="ffffff" w:space="0" w:sz="4" w:val="single"/>
              <w:right w:color="ffffff" w:space="0" w:sz="4" w:val="single"/>
            </w:tcBorders>
            <w:shd w:fill="b8cce4" w:val="clear"/>
            <w:tcMar>
              <w:top w:w="80.0" w:type="dxa"/>
              <w:left w:w="80.0" w:type="dxa"/>
              <w:bottom w:w="80.0" w:type="dxa"/>
              <w:right w:w="80.0" w:type="dxa"/>
            </w:tcMar>
            <w:vAlign w:val="center"/>
          </w:tcPr>
          <w:p w:rsidR="00000000" w:rsidDel="00000000" w:rsidP="00000000" w:rsidRDefault="00000000" w:rsidRPr="00000000" w14:paraId="000000B1">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NOMBRE DEL PROYECTO</w:t>
            </w:r>
            <w:r w:rsidDel="00000000" w:rsidR="00000000" w:rsidRPr="00000000">
              <w:rPr>
                <w:rtl w:val="0"/>
              </w:rPr>
            </w:r>
          </w:p>
        </w:tc>
        <w:tc>
          <w:tcPr>
            <w:tcBorders>
              <w:top w:color="ffffff" w:space="0" w:sz="4" w:val="single"/>
              <w:left w:color="ffffff" w:space="0" w:sz="4" w:val="single"/>
              <w:bottom w:color="ffffff" w:space="0" w:sz="4" w:val="single"/>
              <w:right w:color="ffffff" w:space="0" w:sz="4" w:val="single"/>
            </w:tcBorders>
            <w:shd w:fill="dbe5f1" w:val="clear"/>
            <w:tcMar>
              <w:top w:w="80.0" w:type="dxa"/>
              <w:left w:w="80.0" w:type="dxa"/>
              <w:bottom w:w="80.0" w:type="dxa"/>
              <w:right w:w="80.0" w:type="dxa"/>
            </w:tcMar>
          </w:tcPr>
          <w:p w:rsidR="00000000" w:rsidDel="00000000" w:rsidP="00000000" w:rsidRDefault="00000000" w:rsidRPr="00000000" w14:paraId="000000B2">
            <w:pPr>
              <w:rPr>
                <w:rFonts w:ascii="Calibri" w:cs="Calibri" w:eastAsia="Calibri" w:hAnsi="Calibri"/>
              </w:rPr>
            </w:pPr>
            <w:r w:rsidDel="00000000" w:rsidR="00000000" w:rsidRPr="00000000">
              <w:rPr>
                <w:rFonts w:ascii="Calibri" w:cs="Calibri" w:eastAsia="Calibri" w:hAnsi="Calibri"/>
                <w:i w:val="1"/>
                <w:color w:val="000000"/>
                <w:u w:val="none"/>
                <w:rtl w:val="0"/>
              </w:rPr>
              <w:t xml:space="preserve">Vitrina Emprendedora</w:t>
            </w:r>
            <w:r w:rsidDel="00000000" w:rsidR="00000000" w:rsidRPr="00000000">
              <w:rPr>
                <w:rtl w:val="0"/>
              </w:rPr>
            </w:r>
          </w:p>
        </w:tc>
      </w:tr>
      <w:tr>
        <w:trPr>
          <w:cantSplit w:val="0"/>
          <w:trHeight w:val="404" w:hRule="atLeast"/>
          <w:tblHeader w:val="0"/>
        </w:trPr>
        <w:tc>
          <w:tcPr>
            <w:tcBorders>
              <w:top w:color="ffffff" w:space="0" w:sz="4" w:val="single"/>
              <w:left w:color="ffffff" w:space="0" w:sz="4" w:val="single"/>
              <w:bottom w:color="ffffff" w:space="0" w:sz="4" w:val="single"/>
              <w:right w:color="ffffff" w:space="0" w:sz="4" w:val="single"/>
            </w:tcBorders>
            <w:shd w:fill="b8cce4" w:val="clear"/>
            <w:tcMar>
              <w:top w:w="80.0" w:type="dxa"/>
              <w:left w:w="80.0" w:type="dxa"/>
              <w:bottom w:w="80.0" w:type="dxa"/>
              <w:right w:w="80.0" w:type="dxa"/>
            </w:tcMar>
            <w:vAlign w:val="center"/>
          </w:tcPr>
          <w:p w:rsidR="00000000" w:rsidDel="00000000" w:rsidP="00000000" w:rsidRDefault="00000000" w:rsidRPr="00000000" w14:paraId="000000B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Público Objetivo / Usuarios </w:t>
            </w:r>
            <w:r w:rsidDel="00000000" w:rsidR="00000000" w:rsidRPr="00000000">
              <w:rPr>
                <w:rtl w:val="0"/>
              </w:rPr>
            </w:r>
          </w:p>
        </w:tc>
        <w:tc>
          <w:tcPr>
            <w:tcBorders>
              <w:top w:color="ffffff" w:space="0" w:sz="4" w:val="single"/>
              <w:left w:color="ffffff" w:space="0" w:sz="4" w:val="single"/>
              <w:bottom w:color="ffffff" w:space="0" w:sz="4" w:val="single"/>
              <w:right w:color="ffffff" w:space="0" w:sz="4" w:val="single"/>
            </w:tcBorders>
            <w:shd w:fill="dbe5f1" w:val="clear"/>
            <w:tcMar>
              <w:top w:w="80.0" w:type="dxa"/>
              <w:left w:w="80.0" w:type="dxa"/>
              <w:bottom w:w="80.0" w:type="dxa"/>
              <w:right w:w="80.0" w:type="dxa"/>
            </w:tcMar>
          </w:tcPr>
          <w:p w:rsidR="00000000" w:rsidDel="00000000" w:rsidP="00000000" w:rsidRDefault="00000000" w:rsidRPr="00000000" w14:paraId="000000B4">
            <w:pPr>
              <w:rPr>
                <w:rFonts w:ascii="Calibri" w:cs="Calibri" w:eastAsia="Calibri" w:hAnsi="Calibri"/>
              </w:rPr>
            </w:pPr>
            <w:r w:rsidDel="00000000" w:rsidR="00000000" w:rsidRPr="00000000">
              <w:rPr>
                <w:rFonts w:ascii="Calibri" w:cs="Calibri" w:eastAsia="Calibri" w:hAnsi="Calibri"/>
                <w:rtl w:val="0"/>
              </w:rPr>
              <w:t xml:space="preserve">Mujeres de cualquier región de Chile, con emprendimientos en su fase inicial o con pocos seguidores en las redes sociales. </w:t>
            </w:r>
          </w:p>
        </w:tc>
      </w:tr>
      <w:tr>
        <w:trPr>
          <w:cantSplit w:val="0"/>
          <w:trHeight w:val="1899" w:hRule="atLeast"/>
          <w:tblHeader w:val="0"/>
        </w:trPr>
        <w:tc>
          <w:tcPr>
            <w:tcBorders>
              <w:top w:color="ffffff" w:space="0" w:sz="4" w:val="single"/>
              <w:left w:color="ffffff" w:space="0" w:sz="4" w:val="single"/>
              <w:bottom w:color="ffffff" w:space="0" w:sz="4" w:val="single"/>
              <w:right w:color="ffffff" w:space="0" w:sz="4" w:val="single"/>
            </w:tcBorders>
            <w:shd w:fill="b8cce4" w:val="clear"/>
            <w:tcMar>
              <w:top w:w="80.0" w:type="dxa"/>
              <w:left w:w="80.0" w:type="dxa"/>
              <w:bottom w:w="80.0" w:type="dxa"/>
              <w:right w:w="80.0" w:type="dxa"/>
            </w:tcMar>
            <w:vAlign w:val="center"/>
          </w:tcPr>
          <w:p w:rsidR="00000000" w:rsidDel="00000000" w:rsidP="00000000" w:rsidRDefault="00000000" w:rsidRPr="00000000" w14:paraId="000000B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Objetivos del proyecto</w:t>
            </w:r>
          </w:p>
        </w:tc>
        <w:tc>
          <w:tcPr>
            <w:tcBorders>
              <w:top w:color="ffffff" w:space="0" w:sz="4" w:val="single"/>
              <w:left w:color="ffffff" w:space="0" w:sz="4" w:val="single"/>
              <w:bottom w:color="ffffff" w:space="0" w:sz="4" w:val="single"/>
              <w:right w:color="ffffff" w:space="0" w:sz="4" w:val="single"/>
            </w:tcBorders>
            <w:shd w:fill="dbe5f1" w:val="clear"/>
            <w:tcMar>
              <w:top w:w="80.0" w:type="dxa"/>
              <w:left w:w="80.0" w:type="dxa"/>
              <w:bottom w:w="80.0" w:type="dxa"/>
              <w:right w:w="80.0" w:type="dxa"/>
            </w:tcMar>
          </w:tcPr>
          <w:p w:rsidR="00000000" w:rsidDel="00000000" w:rsidP="00000000" w:rsidRDefault="00000000" w:rsidRPr="00000000" w14:paraId="000000B6">
            <w:pPr>
              <w:keepNext w:val="0"/>
              <w:keepLines w:val="0"/>
              <w:widowControl w:val="1"/>
              <w:pBdr>
                <w:top w:space="0" w:sz="0" w:val="nil"/>
                <w:left w:space="0" w:sz="0" w:val="nil"/>
                <w:bottom w:space="0" w:sz="0" w:val="nil"/>
                <w:right w:space="0" w:sz="0" w:val="nil"/>
                <w:between w:space="0" w:sz="0" w:val="nil"/>
              </w:pBdr>
              <w:shd w:fill="auto" w:val="clear"/>
              <w:spacing w:after="120" w:before="120" w:line="276"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Entregar un espacio virtual gratuito donde difundir y promocionar los emprendimientos liderados por mujeres de cualquier región de Chile.</w:t>
            </w:r>
          </w:p>
          <w:p w:rsidR="00000000" w:rsidDel="00000000" w:rsidP="00000000" w:rsidRDefault="00000000" w:rsidRPr="00000000" w14:paraId="000000B7">
            <w:pPr>
              <w:keepNext w:val="0"/>
              <w:keepLines w:val="0"/>
              <w:widowControl w:val="1"/>
              <w:pBdr>
                <w:top w:space="0" w:sz="0" w:val="nil"/>
                <w:left w:space="0" w:sz="0" w:val="nil"/>
                <w:bottom w:space="0" w:sz="0" w:val="nil"/>
                <w:right w:space="0" w:sz="0" w:val="nil"/>
                <w:between w:space="0" w:sz="0" w:val="nil"/>
              </w:pBdr>
              <w:shd w:fill="auto" w:val="clear"/>
              <w:spacing w:after="120" w:before="120" w:line="276"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Abrimos el espacio de la Vitrina Emprendedora a todos los emprendimientos que nos fueran recomendados, que conociéramos y que nos contactaran para ayudarles a difundir  pequeños negocios.</w:t>
            </w:r>
          </w:p>
          <w:p w:rsidR="00000000" w:rsidDel="00000000" w:rsidP="00000000" w:rsidRDefault="00000000" w:rsidRPr="00000000" w14:paraId="000000B8">
            <w:pPr>
              <w:keepNext w:val="0"/>
              <w:keepLines w:val="0"/>
              <w:widowControl w:val="1"/>
              <w:pBdr>
                <w:top w:space="0" w:sz="0" w:val="nil"/>
                <w:left w:space="0" w:sz="0" w:val="nil"/>
                <w:bottom w:space="0" w:sz="0" w:val="nil"/>
                <w:right w:space="0" w:sz="0" w:val="nil"/>
                <w:between w:space="0" w:sz="0" w:val="nil"/>
              </w:pBdr>
              <w:shd w:fill="auto" w:val="clear"/>
              <w:spacing w:after="120" w:before="120" w:line="276" w:lineRule="auto"/>
              <w:ind w:left="0" w:right="0" w:firstLine="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tl w:val="0"/>
              </w:rPr>
            </w:r>
          </w:p>
        </w:tc>
      </w:tr>
      <w:tr>
        <w:trPr>
          <w:cantSplit w:val="0"/>
          <w:trHeight w:val="443" w:hRule="atLeast"/>
          <w:tblHeader w:val="0"/>
        </w:trPr>
        <w:tc>
          <w:tcPr>
            <w:tcBorders>
              <w:top w:color="ffffff" w:space="0" w:sz="4" w:val="single"/>
              <w:left w:color="ffffff" w:space="0" w:sz="4" w:val="single"/>
              <w:bottom w:color="ffffff" w:space="0" w:sz="4" w:val="single"/>
              <w:right w:color="ffffff" w:space="0" w:sz="4" w:val="single"/>
            </w:tcBorders>
            <w:shd w:fill="b8cce4" w:val="clear"/>
            <w:tcMar>
              <w:top w:w="80.0" w:type="dxa"/>
              <w:left w:w="80.0" w:type="dxa"/>
              <w:bottom w:w="80.0" w:type="dxa"/>
              <w:right w:w="80.0" w:type="dxa"/>
            </w:tcMar>
            <w:vAlign w:val="center"/>
          </w:tcPr>
          <w:p w:rsidR="00000000" w:rsidDel="00000000" w:rsidP="00000000" w:rsidRDefault="00000000" w:rsidRPr="00000000" w14:paraId="000000B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Número de usuarios directos alcanzados</w:t>
            </w:r>
            <w:r w:rsidDel="00000000" w:rsidR="00000000" w:rsidRPr="00000000">
              <w:rPr>
                <w:rtl w:val="0"/>
              </w:rPr>
            </w:r>
          </w:p>
        </w:tc>
        <w:tc>
          <w:tcPr>
            <w:tcBorders>
              <w:top w:color="ffffff" w:space="0" w:sz="4" w:val="single"/>
              <w:left w:color="ffffff" w:space="0" w:sz="4" w:val="single"/>
              <w:bottom w:color="ffffff" w:space="0" w:sz="4" w:val="single"/>
              <w:right w:color="ffffff" w:space="0" w:sz="4" w:val="single"/>
            </w:tcBorders>
            <w:shd w:fill="dbe5f1" w:val="clear"/>
            <w:tcMar>
              <w:top w:w="80.0" w:type="dxa"/>
              <w:left w:w="80.0" w:type="dxa"/>
              <w:bottom w:w="80.0" w:type="dxa"/>
              <w:right w:w="80.0" w:type="dxa"/>
            </w:tcMar>
          </w:tcPr>
          <w:p w:rsidR="00000000" w:rsidDel="00000000" w:rsidP="00000000" w:rsidRDefault="00000000" w:rsidRPr="00000000" w14:paraId="000000BA">
            <w:pPr>
              <w:rPr>
                <w:rFonts w:ascii="Calibri" w:cs="Calibri" w:eastAsia="Calibri" w:hAnsi="Calibri"/>
              </w:rPr>
            </w:pPr>
            <w:r w:rsidDel="00000000" w:rsidR="00000000" w:rsidRPr="00000000">
              <w:rPr>
                <w:rFonts w:ascii="Calibri" w:cs="Calibri" w:eastAsia="Calibri" w:hAnsi="Calibri"/>
                <w:rtl w:val="0"/>
              </w:rPr>
              <w:t xml:space="preserve">Aproximadamente 250</w:t>
            </w:r>
          </w:p>
        </w:tc>
      </w:tr>
      <w:tr>
        <w:trPr>
          <w:cantSplit w:val="0"/>
          <w:trHeight w:val="404" w:hRule="atLeast"/>
          <w:tblHeader w:val="0"/>
        </w:trPr>
        <w:tc>
          <w:tcPr>
            <w:tcBorders>
              <w:top w:color="ffffff" w:space="0" w:sz="4" w:val="single"/>
              <w:left w:color="ffffff" w:space="0" w:sz="4" w:val="single"/>
              <w:bottom w:color="ffffff" w:space="0" w:sz="4" w:val="single"/>
              <w:right w:color="ffffff" w:space="0" w:sz="4" w:val="single"/>
            </w:tcBorders>
            <w:shd w:fill="b8cce4" w:val="clear"/>
            <w:tcMar>
              <w:top w:w="80.0" w:type="dxa"/>
              <w:left w:w="80.0" w:type="dxa"/>
              <w:bottom w:w="80.0" w:type="dxa"/>
              <w:right w:w="80.0" w:type="dxa"/>
            </w:tcMar>
            <w:vAlign w:val="center"/>
          </w:tcPr>
          <w:p w:rsidR="00000000" w:rsidDel="00000000" w:rsidP="00000000" w:rsidRDefault="00000000" w:rsidRPr="00000000" w14:paraId="000000B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Resultados obtenidos</w:t>
            </w:r>
            <w:r w:rsidDel="00000000" w:rsidR="00000000" w:rsidRPr="00000000">
              <w:rPr>
                <w:rtl w:val="0"/>
              </w:rPr>
            </w:r>
          </w:p>
        </w:tc>
        <w:tc>
          <w:tcPr>
            <w:tcBorders>
              <w:top w:color="ffffff" w:space="0" w:sz="4" w:val="single"/>
              <w:left w:color="ffffff" w:space="0" w:sz="4" w:val="single"/>
              <w:bottom w:color="ffffff" w:space="0" w:sz="4" w:val="single"/>
              <w:right w:color="ffffff" w:space="0" w:sz="4" w:val="single"/>
            </w:tcBorders>
            <w:shd w:fill="dbe5f1" w:val="clear"/>
            <w:tcMar>
              <w:top w:w="80.0" w:type="dxa"/>
              <w:left w:w="80.0" w:type="dxa"/>
              <w:bottom w:w="80.0" w:type="dxa"/>
              <w:right w:w="80.0" w:type="dxa"/>
            </w:tcMar>
          </w:tcPr>
          <w:p w:rsidR="00000000" w:rsidDel="00000000" w:rsidP="00000000" w:rsidRDefault="00000000" w:rsidRPr="00000000" w14:paraId="000000BC">
            <w:pPr>
              <w:jc w:val="both"/>
              <w:rPr>
                <w:rFonts w:ascii="Calibri" w:cs="Calibri" w:eastAsia="Calibri" w:hAnsi="Calibri"/>
              </w:rPr>
            </w:pPr>
            <w:r w:rsidDel="00000000" w:rsidR="00000000" w:rsidRPr="00000000">
              <w:rPr>
                <w:rFonts w:ascii="Calibri" w:cs="Calibri" w:eastAsia="Calibri" w:hAnsi="Calibri"/>
                <w:rtl w:val="0"/>
              </w:rPr>
              <w:t xml:space="preserve">Mayor difusión y alcance de los diferentes emprendimientos, incluida la vitrina hacia otros países que luego se interesan en la iniciativa y la implementan en sus lugares de origen por medio de sus propias plataformas, beneficiando a sus emprendedoras locales.</w:t>
            </w:r>
          </w:p>
        </w:tc>
      </w:tr>
      <w:tr>
        <w:trPr>
          <w:cantSplit w:val="0"/>
          <w:trHeight w:val="452" w:hRule="atLeast"/>
          <w:tblHeader w:val="0"/>
        </w:trPr>
        <w:tc>
          <w:tcPr>
            <w:tcBorders>
              <w:top w:color="ffffff" w:space="0" w:sz="4" w:val="single"/>
              <w:left w:color="ffffff" w:space="0" w:sz="4" w:val="single"/>
              <w:bottom w:color="ffffff" w:space="0" w:sz="4" w:val="single"/>
              <w:right w:color="ffffff" w:space="0" w:sz="4" w:val="single"/>
            </w:tcBorders>
            <w:shd w:fill="b8cce4" w:val="clear"/>
            <w:tcMar>
              <w:top w:w="80.0" w:type="dxa"/>
              <w:left w:w="80.0" w:type="dxa"/>
              <w:bottom w:w="80.0" w:type="dxa"/>
              <w:right w:w="80.0" w:type="dxa"/>
            </w:tcMar>
            <w:vAlign w:val="center"/>
          </w:tcPr>
          <w:p w:rsidR="00000000" w:rsidDel="00000000" w:rsidP="00000000" w:rsidRDefault="00000000" w:rsidRPr="00000000" w14:paraId="000000B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Actividades realizadas</w:t>
            </w:r>
            <w:r w:rsidDel="00000000" w:rsidR="00000000" w:rsidRPr="00000000">
              <w:rPr>
                <w:rtl w:val="0"/>
              </w:rPr>
            </w:r>
          </w:p>
        </w:tc>
        <w:tc>
          <w:tcPr>
            <w:tcBorders>
              <w:top w:color="ffffff" w:space="0" w:sz="4" w:val="single"/>
              <w:left w:color="ffffff" w:space="0" w:sz="4" w:val="single"/>
              <w:bottom w:color="ffffff" w:space="0" w:sz="4" w:val="single"/>
              <w:right w:color="ffffff" w:space="0" w:sz="4" w:val="single"/>
            </w:tcBorders>
            <w:shd w:fill="dbe5f1" w:val="clear"/>
            <w:tcMar>
              <w:top w:w="80.0" w:type="dxa"/>
              <w:left w:w="80.0" w:type="dxa"/>
              <w:bottom w:w="80.0" w:type="dxa"/>
              <w:right w:w="80.0" w:type="dxa"/>
            </w:tcMar>
          </w:tcPr>
          <w:p w:rsidR="00000000" w:rsidDel="00000000" w:rsidP="00000000" w:rsidRDefault="00000000" w:rsidRPr="00000000" w14:paraId="000000BE">
            <w:pPr>
              <w:rPr>
                <w:rFonts w:ascii="Calibri" w:cs="Calibri" w:eastAsia="Calibri" w:hAnsi="Calibri"/>
              </w:rPr>
            </w:pPr>
            <w:r w:rsidDel="00000000" w:rsidR="00000000" w:rsidRPr="00000000">
              <w:rPr>
                <w:rFonts w:ascii="Calibri" w:cs="Calibri" w:eastAsia="Calibri" w:hAnsi="Calibri"/>
                <w:rtl w:val="0"/>
              </w:rPr>
              <w:t xml:space="preserve">Diseño de la gráfica y difusión del emprendimiento a través de nuestra Plataforma de Instagram</w:t>
            </w:r>
          </w:p>
        </w:tc>
      </w:tr>
      <w:tr>
        <w:trPr>
          <w:cantSplit w:val="0"/>
          <w:trHeight w:val="443" w:hRule="atLeast"/>
          <w:tblHeader w:val="0"/>
        </w:trPr>
        <w:tc>
          <w:tcPr>
            <w:tcBorders>
              <w:top w:color="ffffff" w:space="0" w:sz="4" w:val="single"/>
              <w:left w:color="ffffff" w:space="0" w:sz="4" w:val="single"/>
              <w:bottom w:color="ffffff" w:space="0" w:sz="4" w:val="single"/>
              <w:right w:color="ffffff" w:space="0" w:sz="4" w:val="single"/>
            </w:tcBorders>
            <w:shd w:fill="b8cce4" w:val="clear"/>
            <w:tcMar>
              <w:top w:w="80.0" w:type="dxa"/>
              <w:left w:w="80.0" w:type="dxa"/>
              <w:bottom w:w="80.0" w:type="dxa"/>
              <w:right w:w="80.0" w:type="dxa"/>
            </w:tcMar>
            <w:vAlign w:val="center"/>
          </w:tcPr>
          <w:p w:rsidR="00000000" w:rsidDel="00000000" w:rsidP="00000000" w:rsidRDefault="00000000" w:rsidRPr="00000000" w14:paraId="000000B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Lugar geográfico de ejecución</w:t>
            </w:r>
            <w:r w:rsidDel="00000000" w:rsidR="00000000" w:rsidRPr="00000000">
              <w:rPr>
                <w:rtl w:val="0"/>
              </w:rPr>
            </w:r>
          </w:p>
        </w:tc>
        <w:tc>
          <w:tcPr>
            <w:tcBorders>
              <w:top w:color="ffffff" w:space="0" w:sz="4" w:val="single"/>
              <w:left w:color="ffffff" w:space="0" w:sz="4" w:val="single"/>
              <w:bottom w:color="ffffff" w:space="0" w:sz="4" w:val="single"/>
              <w:right w:color="ffffff" w:space="0" w:sz="4" w:val="single"/>
            </w:tcBorders>
            <w:shd w:fill="dbe5f1" w:val="clear"/>
            <w:tcMar>
              <w:top w:w="80.0" w:type="dxa"/>
              <w:left w:w="80.0" w:type="dxa"/>
              <w:bottom w:w="80.0" w:type="dxa"/>
              <w:right w:w="80.0" w:type="dxa"/>
            </w:tcMar>
          </w:tcPr>
          <w:p w:rsidR="00000000" w:rsidDel="00000000" w:rsidP="00000000" w:rsidRDefault="00000000" w:rsidRPr="00000000" w14:paraId="000000C0">
            <w:pPr>
              <w:rPr>
                <w:rFonts w:ascii="Calibri" w:cs="Calibri" w:eastAsia="Calibri" w:hAnsi="Calibri"/>
              </w:rPr>
            </w:pPr>
            <w:r w:rsidDel="00000000" w:rsidR="00000000" w:rsidRPr="00000000">
              <w:rPr>
                <w:rFonts w:ascii="Calibri" w:cs="Calibri" w:eastAsia="Calibri" w:hAnsi="Calibri"/>
                <w:rtl w:val="0"/>
              </w:rPr>
              <w:t xml:space="preserve">Virtual</w:t>
            </w:r>
          </w:p>
        </w:tc>
      </w:tr>
    </w:tbl>
    <w:p w:rsidR="00000000" w:rsidDel="00000000" w:rsidP="00000000" w:rsidRDefault="00000000" w:rsidRPr="00000000" w14:paraId="000000C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sz w:val="22"/>
          <w:szCs w:val="22"/>
        </w:rPr>
        <w:drawing>
          <wp:inline distB="114300" distT="114300" distL="114300" distR="114300">
            <wp:extent cx="6020753" cy="4586852"/>
            <wp:effectExtent b="0" l="0" r="0" t="0"/>
            <wp:docPr id="1073741829" name="image9.png"/>
            <a:graphic>
              <a:graphicData uri="http://schemas.openxmlformats.org/drawingml/2006/picture">
                <pic:pic>
                  <pic:nvPicPr>
                    <pic:cNvPr id="0" name="image9.png"/>
                    <pic:cNvPicPr preferRelativeResize="0"/>
                  </pic:nvPicPr>
                  <pic:blipFill>
                    <a:blip r:embed="rId19"/>
                    <a:srcRect b="0" l="0" r="0" t="0"/>
                    <a:stretch>
                      <a:fillRect/>
                    </a:stretch>
                  </pic:blipFill>
                  <pic:spPr>
                    <a:xfrm>
                      <a:off x="0" y="0"/>
                      <a:ext cx="6020753" cy="4586852"/>
                    </a:xfrm>
                    <a:prstGeom prst="rect"/>
                    <a:ln/>
                  </pic:spPr>
                </pic:pic>
              </a:graphicData>
            </a:graphic>
          </wp:inline>
        </w:drawing>
      </w:r>
      <w:r w:rsidDel="00000000" w:rsidR="00000000" w:rsidRPr="00000000">
        <w:rPr>
          <w:rtl w:val="0"/>
        </w:rPr>
      </w:r>
    </w:p>
    <w:tbl>
      <w:tblPr>
        <w:tblStyle w:val="Table7"/>
        <w:tblW w:w="10008.0" w:type="dxa"/>
        <w:jc w:val="left"/>
        <w:tblInd w:w="108.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400"/>
      </w:tblPr>
      <w:tblGrid>
        <w:gridCol w:w="2800"/>
        <w:gridCol w:w="7208"/>
        <w:tblGridChange w:id="0">
          <w:tblGrid>
            <w:gridCol w:w="2800"/>
            <w:gridCol w:w="7208"/>
          </w:tblGrid>
        </w:tblGridChange>
      </w:tblGrid>
      <w:tr>
        <w:trPr>
          <w:cantSplit w:val="0"/>
          <w:trHeight w:val="404" w:hRule="atLeast"/>
          <w:tblHeader w:val="0"/>
        </w:trPr>
        <w:tc>
          <w:tcPr>
            <w:tcBorders>
              <w:top w:color="ffffff" w:space="0" w:sz="4" w:val="single"/>
              <w:left w:color="ffffff" w:space="0" w:sz="4" w:val="single"/>
              <w:bottom w:color="ffffff" w:space="0" w:sz="4" w:val="single"/>
              <w:right w:color="ffffff" w:space="0" w:sz="4" w:val="single"/>
            </w:tcBorders>
            <w:shd w:fill="b8cce4" w:val="clear"/>
            <w:tcMar>
              <w:top w:w="80.0" w:type="dxa"/>
              <w:left w:w="80.0" w:type="dxa"/>
              <w:bottom w:w="80.0" w:type="dxa"/>
              <w:right w:w="80.0" w:type="dxa"/>
            </w:tcMar>
            <w:vAlign w:val="center"/>
          </w:tcPr>
          <w:p w:rsidR="00000000" w:rsidDel="00000000" w:rsidP="00000000" w:rsidRDefault="00000000" w:rsidRPr="00000000" w14:paraId="000000C2">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NOMBRE DEL PROYECTO</w:t>
            </w:r>
            <w:r w:rsidDel="00000000" w:rsidR="00000000" w:rsidRPr="00000000">
              <w:rPr>
                <w:rtl w:val="0"/>
              </w:rPr>
            </w:r>
          </w:p>
        </w:tc>
        <w:tc>
          <w:tcPr>
            <w:tcBorders>
              <w:top w:color="ffffff" w:space="0" w:sz="4" w:val="single"/>
              <w:left w:color="ffffff" w:space="0" w:sz="4" w:val="single"/>
              <w:bottom w:color="ffffff" w:space="0" w:sz="4" w:val="single"/>
              <w:right w:color="ffffff" w:space="0" w:sz="4" w:val="single"/>
            </w:tcBorders>
            <w:shd w:fill="dbe5f1" w:val="clear"/>
            <w:tcMar>
              <w:top w:w="80.0" w:type="dxa"/>
              <w:left w:w="80.0" w:type="dxa"/>
              <w:bottom w:w="80.0" w:type="dxa"/>
              <w:right w:w="80.0" w:type="dxa"/>
            </w:tcMar>
          </w:tcPr>
          <w:p w:rsidR="00000000" w:rsidDel="00000000" w:rsidP="00000000" w:rsidRDefault="00000000" w:rsidRPr="00000000" w14:paraId="000000C3">
            <w:pPr>
              <w:rPr>
                <w:rFonts w:ascii="Calibri" w:cs="Calibri" w:eastAsia="Calibri" w:hAnsi="Calibri"/>
                <w:i w:val="1"/>
              </w:rPr>
            </w:pPr>
            <w:r w:rsidDel="00000000" w:rsidR="00000000" w:rsidRPr="00000000">
              <w:rPr>
                <w:rFonts w:ascii="Calibri" w:cs="Calibri" w:eastAsia="Calibri" w:hAnsi="Calibri"/>
                <w:i w:val="1"/>
                <w:rtl w:val="0"/>
              </w:rPr>
              <w:t xml:space="preserve">Desarrollando la Capacidad emprendedora Agrupación Centro de Madres Esfuerzo y Progreso de Colina (Proyecto Ffoip)</w:t>
            </w:r>
          </w:p>
        </w:tc>
      </w:tr>
      <w:tr>
        <w:trPr>
          <w:cantSplit w:val="0"/>
          <w:trHeight w:val="404" w:hRule="atLeast"/>
          <w:tblHeader w:val="0"/>
        </w:trPr>
        <w:tc>
          <w:tcPr>
            <w:tcBorders>
              <w:top w:color="ffffff" w:space="0" w:sz="4" w:val="single"/>
              <w:left w:color="ffffff" w:space="0" w:sz="4" w:val="single"/>
              <w:bottom w:color="ffffff" w:space="0" w:sz="4" w:val="single"/>
              <w:right w:color="ffffff" w:space="0" w:sz="4" w:val="single"/>
            </w:tcBorders>
            <w:shd w:fill="b8cce4" w:val="clear"/>
            <w:tcMar>
              <w:top w:w="80.0" w:type="dxa"/>
              <w:left w:w="80.0" w:type="dxa"/>
              <w:bottom w:w="80.0" w:type="dxa"/>
              <w:right w:w="80.0" w:type="dxa"/>
            </w:tcMar>
            <w:vAlign w:val="center"/>
          </w:tcPr>
          <w:p w:rsidR="00000000" w:rsidDel="00000000" w:rsidP="00000000" w:rsidRDefault="00000000" w:rsidRPr="00000000" w14:paraId="000000C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Público Objetivo / Usuarios </w:t>
            </w:r>
            <w:r w:rsidDel="00000000" w:rsidR="00000000" w:rsidRPr="00000000">
              <w:rPr>
                <w:rtl w:val="0"/>
              </w:rPr>
            </w:r>
          </w:p>
        </w:tc>
        <w:tc>
          <w:tcPr>
            <w:tcBorders>
              <w:top w:color="ffffff" w:space="0" w:sz="4" w:val="single"/>
              <w:left w:color="ffffff" w:space="0" w:sz="4" w:val="single"/>
              <w:bottom w:color="ffffff" w:space="0" w:sz="4" w:val="single"/>
              <w:right w:color="ffffff" w:space="0" w:sz="4" w:val="single"/>
            </w:tcBorders>
            <w:shd w:fill="dbe5f1" w:val="clear"/>
            <w:tcMar>
              <w:top w:w="80.0" w:type="dxa"/>
              <w:left w:w="80.0" w:type="dxa"/>
              <w:bottom w:w="80.0" w:type="dxa"/>
              <w:right w:w="80.0" w:type="dxa"/>
            </w:tcMar>
          </w:tcPr>
          <w:p w:rsidR="00000000" w:rsidDel="00000000" w:rsidP="00000000" w:rsidRDefault="00000000" w:rsidRPr="00000000" w14:paraId="000000C5">
            <w:pPr>
              <w:rPr>
                <w:rFonts w:ascii="Calibri" w:cs="Calibri" w:eastAsia="Calibri" w:hAnsi="Calibri"/>
              </w:rPr>
            </w:pPr>
            <w:r w:rsidDel="00000000" w:rsidR="00000000" w:rsidRPr="00000000">
              <w:rPr>
                <w:rFonts w:ascii="Calibri" w:cs="Calibri" w:eastAsia="Calibri" w:hAnsi="Calibri"/>
                <w:rtl w:val="0"/>
              </w:rPr>
              <w:t xml:space="preserve">Centro de Madres Esfuerzo Y Progreso de Colina</w:t>
            </w:r>
          </w:p>
        </w:tc>
      </w:tr>
      <w:tr>
        <w:trPr>
          <w:cantSplit w:val="0"/>
          <w:trHeight w:val="404" w:hRule="atLeast"/>
          <w:tblHeader w:val="0"/>
        </w:trPr>
        <w:tc>
          <w:tcPr>
            <w:tcBorders>
              <w:top w:color="ffffff" w:space="0" w:sz="4" w:val="single"/>
              <w:left w:color="ffffff" w:space="0" w:sz="4" w:val="single"/>
              <w:bottom w:color="ffffff" w:space="0" w:sz="4" w:val="single"/>
              <w:right w:color="ffffff" w:space="0" w:sz="4" w:val="single"/>
            </w:tcBorders>
            <w:shd w:fill="b8cce4" w:val="clear"/>
            <w:tcMar>
              <w:top w:w="80.0" w:type="dxa"/>
              <w:left w:w="80.0" w:type="dxa"/>
              <w:bottom w:w="80.0" w:type="dxa"/>
              <w:right w:w="80.0" w:type="dxa"/>
            </w:tcMar>
            <w:vAlign w:val="center"/>
          </w:tcPr>
          <w:p w:rsidR="00000000" w:rsidDel="00000000" w:rsidP="00000000" w:rsidRDefault="00000000" w:rsidRPr="00000000" w14:paraId="000000C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Objetivos del proyecto</w:t>
            </w:r>
            <w:r w:rsidDel="00000000" w:rsidR="00000000" w:rsidRPr="00000000">
              <w:rPr>
                <w:rtl w:val="0"/>
              </w:rPr>
            </w:r>
          </w:p>
        </w:tc>
        <w:tc>
          <w:tcPr>
            <w:tcBorders>
              <w:top w:color="ffffff" w:space="0" w:sz="4" w:val="single"/>
              <w:left w:color="ffffff" w:space="0" w:sz="4" w:val="single"/>
              <w:bottom w:color="ffffff" w:space="0" w:sz="4" w:val="single"/>
              <w:right w:color="ffffff" w:space="0" w:sz="4" w:val="single"/>
            </w:tcBorders>
            <w:shd w:fill="dbe5f1" w:val="clear"/>
            <w:tcMar>
              <w:top w:w="80.0" w:type="dxa"/>
              <w:left w:w="80.0" w:type="dxa"/>
              <w:bottom w:w="80.0" w:type="dxa"/>
              <w:right w:w="80.0" w:type="dxa"/>
            </w:tcMar>
          </w:tcPr>
          <w:p w:rsidR="00000000" w:rsidDel="00000000" w:rsidP="00000000" w:rsidRDefault="00000000" w:rsidRPr="00000000" w14:paraId="000000C7">
            <w:pPr>
              <w:rPr>
                <w:rFonts w:ascii="Calibri" w:cs="Calibri" w:eastAsia="Calibri" w:hAnsi="Calibri"/>
              </w:rPr>
            </w:pPr>
            <w:r w:rsidDel="00000000" w:rsidR="00000000" w:rsidRPr="00000000">
              <w:rPr>
                <w:rFonts w:ascii="Calibri" w:cs="Calibri" w:eastAsia="Calibri" w:hAnsi="Calibri"/>
                <w:rtl w:val="0"/>
              </w:rPr>
              <w:t xml:space="preserve">Implementar programa de emprendimiento y capacitando en la técnica del Macramé</w:t>
            </w:r>
          </w:p>
        </w:tc>
      </w:tr>
      <w:tr>
        <w:trPr>
          <w:cantSplit w:val="0"/>
          <w:trHeight w:val="443" w:hRule="atLeast"/>
          <w:tblHeader w:val="0"/>
        </w:trPr>
        <w:tc>
          <w:tcPr>
            <w:tcBorders>
              <w:top w:color="ffffff" w:space="0" w:sz="4" w:val="single"/>
              <w:left w:color="ffffff" w:space="0" w:sz="4" w:val="single"/>
              <w:bottom w:color="ffffff" w:space="0" w:sz="4" w:val="single"/>
              <w:right w:color="ffffff" w:space="0" w:sz="4" w:val="single"/>
            </w:tcBorders>
            <w:shd w:fill="b8cce4" w:val="clear"/>
            <w:tcMar>
              <w:top w:w="80.0" w:type="dxa"/>
              <w:left w:w="80.0" w:type="dxa"/>
              <w:bottom w:w="80.0" w:type="dxa"/>
              <w:right w:w="80.0" w:type="dxa"/>
            </w:tcMar>
            <w:vAlign w:val="center"/>
          </w:tcPr>
          <w:p w:rsidR="00000000" w:rsidDel="00000000" w:rsidP="00000000" w:rsidRDefault="00000000" w:rsidRPr="00000000" w14:paraId="000000C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Número de usuarios directos alcanzados</w:t>
            </w:r>
            <w:r w:rsidDel="00000000" w:rsidR="00000000" w:rsidRPr="00000000">
              <w:rPr>
                <w:rtl w:val="0"/>
              </w:rPr>
            </w:r>
          </w:p>
        </w:tc>
        <w:tc>
          <w:tcPr>
            <w:tcBorders>
              <w:top w:color="ffffff" w:space="0" w:sz="4" w:val="single"/>
              <w:left w:color="ffffff" w:space="0" w:sz="4" w:val="single"/>
              <w:bottom w:color="ffffff" w:space="0" w:sz="4" w:val="single"/>
              <w:right w:color="ffffff" w:space="0" w:sz="4" w:val="single"/>
            </w:tcBorders>
            <w:shd w:fill="dbe5f1" w:val="clear"/>
            <w:tcMar>
              <w:top w:w="80.0" w:type="dxa"/>
              <w:left w:w="80.0" w:type="dxa"/>
              <w:bottom w:w="80.0" w:type="dxa"/>
              <w:right w:w="80.0" w:type="dxa"/>
            </w:tcMar>
          </w:tcPr>
          <w:p w:rsidR="00000000" w:rsidDel="00000000" w:rsidP="00000000" w:rsidRDefault="00000000" w:rsidRPr="00000000" w14:paraId="000000C9">
            <w:pPr>
              <w:rPr>
                <w:rFonts w:ascii="Calibri" w:cs="Calibri" w:eastAsia="Calibri" w:hAnsi="Calibri"/>
              </w:rPr>
            </w:pPr>
            <w:r w:rsidDel="00000000" w:rsidR="00000000" w:rsidRPr="00000000">
              <w:rPr>
                <w:rFonts w:ascii="Calibri" w:cs="Calibri" w:eastAsia="Calibri" w:hAnsi="Calibri"/>
                <w:rtl w:val="0"/>
              </w:rPr>
              <w:t xml:space="preserve">25</w:t>
            </w:r>
          </w:p>
        </w:tc>
      </w:tr>
      <w:tr>
        <w:trPr>
          <w:cantSplit w:val="0"/>
          <w:trHeight w:val="404" w:hRule="atLeast"/>
          <w:tblHeader w:val="0"/>
        </w:trPr>
        <w:tc>
          <w:tcPr>
            <w:tcBorders>
              <w:top w:color="ffffff" w:space="0" w:sz="4" w:val="single"/>
              <w:left w:color="ffffff" w:space="0" w:sz="4" w:val="single"/>
              <w:bottom w:color="ffffff" w:space="0" w:sz="4" w:val="single"/>
              <w:right w:color="ffffff" w:space="0" w:sz="4" w:val="single"/>
            </w:tcBorders>
            <w:shd w:fill="b8cce4" w:val="clear"/>
            <w:tcMar>
              <w:top w:w="80.0" w:type="dxa"/>
              <w:left w:w="80.0" w:type="dxa"/>
              <w:bottom w:w="80.0" w:type="dxa"/>
              <w:right w:w="80.0" w:type="dxa"/>
            </w:tcMar>
            <w:vAlign w:val="center"/>
          </w:tcPr>
          <w:p w:rsidR="00000000" w:rsidDel="00000000" w:rsidP="00000000" w:rsidRDefault="00000000" w:rsidRPr="00000000" w14:paraId="000000C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Resultados obtenidos</w:t>
            </w:r>
            <w:r w:rsidDel="00000000" w:rsidR="00000000" w:rsidRPr="00000000">
              <w:rPr>
                <w:rtl w:val="0"/>
              </w:rPr>
            </w:r>
          </w:p>
        </w:tc>
        <w:tc>
          <w:tcPr>
            <w:tcBorders>
              <w:top w:color="ffffff" w:space="0" w:sz="4" w:val="single"/>
              <w:left w:color="ffffff" w:space="0" w:sz="4" w:val="single"/>
              <w:bottom w:color="ffffff" w:space="0" w:sz="4" w:val="single"/>
              <w:right w:color="ffffff" w:space="0" w:sz="4" w:val="single"/>
            </w:tcBorders>
            <w:shd w:fill="dbe5f1" w:val="clear"/>
            <w:tcMar>
              <w:top w:w="80.0" w:type="dxa"/>
              <w:left w:w="80.0" w:type="dxa"/>
              <w:bottom w:w="80.0" w:type="dxa"/>
              <w:right w:w="80.0" w:type="dxa"/>
            </w:tcMar>
          </w:tcPr>
          <w:p w:rsidR="00000000" w:rsidDel="00000000" w:rsidP="00000000" w:rsidRDefault="00000000" w:rsidRPr="00000000" w14:paraId="000000CB">
            <w:pPr>
              <w:rPr>
                <w:rFonts w:ascii="Calibri" w:cs="Calibri" w:eastAsia="Calibri" w:hAnsi="Calibri"/>
              </w:rPr>
            </w:pPr>
            <w:r w:rsidDel="00000000" w:rsidR="00000000" w:rsidRPr="00000000">
              <w:rPr>
                <w:rFonts w:ascii="Calibri" w:cs="Calibri" w:eastAsia="Calibri" w:hAnsi="Calibri"/>
                <w:rtl w:val="0"/>
              </w:rPr>
              <w:t xml:space="preserve">Asistencia promedio sobre el 60% de las participantes. Entrega de herramientas básicas para iniciar un negocio y realización de taller de macramé como propuesta o ejemplo de posible actividad económica</w:t>
            </w:r>
          </w:p>
        </w:tc>
      </w:tr>
      <w:tr>
        <w:trPr>
          <w:cantSplit w:val="0"/>
          <w:trHeight w:val="452" w:hRule="atLeast"/>
          <w:tblHeader w:val="0"/>
        </w:trPr>
        <w:tc>
          <w:tcPr>
            <w:tcBorders>
              <w:top w:color="ffffff" w:space="0" w:sz="4" w:val="single"/>
              <w:left w:color="ffffff" w:space="0" w:sz="4" w:val="single"/>
              <w:bottom w:color="ffffff" w:space="0" w:sz="4" w:val="single"/>
              <w:right w:color="ffffff" w:space="0" w:sz="4" w:val="single"/>
            </w:tcBorders>
            <w:shd w:fill="b8cce4" w:val="clear"/>
            <w:tcMar>
              <w:top w:w="80.0" w:type="dxa"/>
              <w:left w:w="80.0" w:type="dxa"/>
              <w:bottom w:w="80.0" w:type="dxa"/>
              <w:right w:w="80.0" w:type="dxa"/>
            </w:tcMar>
            <w:vAlign w:val="center"/>
          </w:tcPr>
          <w:p w:rsidR="00000000" w:rsidDel="00000000" w:rsidP="00000000" w:rsidRDefault="00000000" w:rsidRPr="00000000" w14:paraId="000000C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Actividades realizadas</w:t>
            </w:r>
            <w:r w:rsidDel="00000000" w:rsidR="00000000" w:rsidRPr="00000000">
              <w:rPr>
                <w:rtl w:val="0"/>
              </w:rPr>
            </w:r>
          </w:p>
        </w:tc>
        <w:tc>
          <w:tcPr>
            <w:tcBorders>
              <w:top w:color="ffffff" w:space="0" w:sz="4" w:val="single"/>
              <w:left w:color="ffffff" w:space="0" w:sz="4" w:val="single"/>
              <w:bottom w:color="ffffff" w:space="0" w:sz="4" w:val="single"/>
              <w:right w:color="ffffff" w:space="0" w:sz="4" w:val="single"/>
            </w:tcBorders>
            <w:shd w:fill="dbe5f1" w:val="clear"/>
            <w:tcMar>
              <w:top w:w="80.0" w:type="dxa"/>
              <w:left w:w="80.0" w:type="dxa"/>
              <w:bottom w:w="80.0" w:type="dxa"/>
              <w:right w:w="80.0" w:type="dxa"/>
            </w:tcMar>
          </w:tcPr>
          <w:p w:rsidR="00000000" w:rsidDel="00000000" w:rsidP="00000000" w:rsidRDefault="00000000" w:rsidRPr="00000000" w14:paraId="000000CD">
            <w:pPr>
              <w:rPr>
                <w:rFonts w:ascii="Calibri" w:cs="Calibri" w:eastAsia="Calibri" w:hAnsi="Calibri"/>
              </w:rPr>
            </w:pPr>
            <w:r w:rsidDel="00000000" w:rsidR="00000000" w:rsidRPr="00000000">
              <w:rPr>
                <w:rFonts w:ascii="Calibri" w:cs="Calibri" w:eastAsia="Calibri" w:hAnsi="Calibri"/>
                <w:rtl w:val="0"/>
              </w:rPr>
              <w:t xml:space="preserve">Talleres de contenido, ejercicios de aplicación de  dichos contenidos, talleres práctico de iniciación al macramé</w:t>
            </w:r>
          </w:p>
        </w:tc>
      </w:tr>
      <w:tr>
        <w:trPr>
          <w:cantSplit w:val="0"/>
          <w:trHeight w:val="443" w:hRule="atLeast"/>
          <w:tblHeader w:val="0"/>
        </w:trPr>
        <w:tc>
          <w:tcPr>
            <w:tcBorders>
              <w:top w:color="ffffff" w:space="0" w:sz="4" w:val="single"/>
              <w:left w:color="ffffff" w:space="0" w:sz="4" w:val="single"/>
              <w:bottom w:color="ffffff" w:space="0" w:sz="4" w:val="single"/>
              <w:right w:color="ffffff" w:space="0" w:sz="4" w:val="single"/>
            </w:tcBorders>
            <w:shd w:fill="b8cce4" w:val="clear"/>
            <w:tcMar>
              <w:top w:w="80.0" w:type="dxa"/>
              <w:left w:w="80.0" w:type="dxa"/>
              <w:bottom w:w="80.0" w:type="dxa"/>
              <w:right w:w="80.0" w:type="dxa"/>
            </w:tcMar>
            <w:vAlign w:val="center"/>
          </w:tcPr>
          <w:p w:rsidR="00000000" w:rsidDel="00000000" w:rsidP="00000000" w:rsidRDefault="00000000" w:rsidRPr="00000000" w14:paraId="000000C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Lugar geográfico de ejecución</w:t>
            </w:r>
            <w:r w:rsidDel="00000000" w:rsidR="00000000" w:rsidRPr="00000000">
              <w:rPr>
                <w:rtl w:val="0"/>
              </w:rPr>
            </w:r>
          </w:p>
        </w:tc>
        <w:tc>
          <w:tcPr>
            <w:tcBorders>
              <w:top w:color="ffffff" w:space="0" w:sz="4" w:val="single"/>
              <w:left w:color="ffffff" w:space="0" w:sz="4" w:val="single"/>
              <w:bottom w:color="ffffff" w:space="0" w:sz="4" w:val="single"/>
              <w:right w:color="ffffff" w:space="0" w:sz="4" w:val="single"/>
            </w:tcBorders>
            <w:shd w:fill="dbe5f1" w:val="clear"/>
            <w:tcMar>
              <w:top w:w="80.0" w:type="dxa"/>
              <w:left w:w="80.0" w:type="dxa"/>
              <w:bottom w:w="80.0" w:type="dxa"/>
              <w:right w:w="80.0" w:type="dxa"/>
            </w:tcMar>
          </w:tcPr>
          <w:p w:rsidR="00000000" w:rsidDel="00000000" w:rsidP="00000000" w:rsidRDefault="00000000" w:rsidRPr="00000000" w14:paraId="000000CF">
            <w:pPr>
              <w:rPr>
                <w:rFonts w:ascii="Calibri" w:cs="Calibri" w:eastAsia="Calibri" w:hAnsi="Calibri"/>
              </w:rPr>
            </w:pPr>
            <w:r w:rsidDel="00000000" w:rsidR="00000000" w:rsidRPr="00000000">
              <w:rPr>
                <w:rFonts w:ascii="Calibri" w:cs="Calibri" w:eastAsia="Calibri" w:hAnsi="Calibri"/>
                <w:rtl w:val="0"/>
              </w:rPr>
              <w:t xml:space="preserve">Sede social de Colina</w:t>
            </w:r>
          </w:p>
        </w:tc>
      </w:tr>
    </w:tbl>
    <w:p w:rsidR="00000000" w:rsidDel="00000000" w:rsidP="00000000" w:rsidRDefault="00000000" w:rsidRPr="00000000" w14:paraId="000000D0">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sz w:val="22"/>
          <w:szCs w:val="22"/>
        </w:rPr>
        <w:drawing>
          <wp:inline distB="114300" distT="114300" distL="114300" distR="114300">
            <wp:extent cx="7040880" cy="3937000"/>
            <wp:effectExtent b="0" l="0" r="0" t="0"/>
            <wp:docPr id="1073741835" name="image12.png"/>
            <a:graphic>
              <a:graphicData uri="http://schemas.openxmlformats.org/drawingml/2006/picture">
                <pic:pic>
                  <pic:nvPicPr>
                    <pic:cNvPr id="0" name="image12.png"/>
                    <pic:cNvPicPr preferRelativeResize="0"/>
                  </pic:nvPicPr>
                  <pic:blipFill>
                    <a:blip r:embed="rId20"/>
                    <a:srcRect b="0" l="0" r="0" t="0"/>
                    <a:stretch>
                      <a:fillRect/>
                    </a:stretch>
                  </pic:blipFill>
                  <pic:spPr>
                    <a:xfrm>
                      <a:off x="0" y="0"/>
                      <a:ext cx="7040880" cy="3937000"/>
                    </a:xfrm>
                    <a:prstGeom prst="rect"/>
                    <a:ln/>
                  </pic:spPr>
                </pic:pic>
              </a:graphicData>
            </a:graphic>
          </wp:inline>
        </w:drawing>
      </w:r>
      <w:r w:rsidDel="00000000" w:rsidR="00000000" w:rsidRPr="00000000">
        <w:rPr>
          <w:rFonts w:ascii="Calibri" w:cs="Calibri" w:eastAsia="Calibri" w:hAnsi="Calibri"/>
          <w:sz w:val="22"/>
          <w:szCs w:val="22"/>
        </w:rPr>
        <w:drawing>
          <wp:inline distB="114300" distT="114300" distL="114300" distR="114300">
            <wp:extent cx="4391025" cy="3314700"/>
            <wp:effectExtent b="0" l="0" r="0" t="0"/>
            <wp:docPr id="1073741838" name="image8.png"/>
            <a:graphic>
              <a:graphicData uri="http://schemas.openxmlformats.org/drawingml/2006/picture">
                <pic:pic>
                  <pic:nvPicPr>
                    <pic:cNvPr id="0" name="image8.png"/>
                    <pic:cNvPicPr preferRelativeResize="0"/>
                  </pic:nvPicPr>
                  <pic:blipFill>
                    <a:blip r:embed="rId21"/>
                    <a:srcRect b="0" l="0" r="0" t="0"/>
                    <a:stretch>
                      <a:fillRect/>
                    </a:stretch>
                  </pic:blipFill>
                  <pic:spPr>
                    <a:xfrm>
                      <a:off x="0" y="0"/>
                      <a:ext cx="4391025" cy="3314700"/>
                    </a:xfrm>
                    <a:prstGeom prst="rect"/>
                    <a:ln/>
                  </pic:spPr>
                </pic:pic>
              </a:graphicData>
            </a:graphic>
          </wp:inline>
        </w:drawing>
      </w:r>
      <w:r w:rsidDel="00000000" w:rsidR="00000000" w:rsidRPr="00000000">
        <w:rPr>
          <w:rFonts w:ascii="Calibri" w:cs="Calibri" w:eastAsia="Calibri" w:hAnsi="Calibri"/>
          <w:sz w:val="22"/>
          <w:szCs w:val="22"/>
          <w:rtl w:val="0"/>
        </w:rPr>
        <w:br w:type="textWrapping"/>
        <w:br w:type="textWrapping"/>
        <w:br w:type="textWrapping"/>
        <w:br w:type="textWrapping"/>
        <w:br w:type="textWrapping"/>
        <w:br w:type="textWrapping"/>
      </w:r>
      <w:r w:rsidDel="00000000" w:rsidR="00000000" w:rsidRPr="00000000">
        <w:rPr>
          <w:rtl w:val="0"/>
        </w:rPr>
      </w:r>
    </w:p>
    <w:tbl>
      <w:tblPr>
        <w:tblStyle w:val="Table8"/>
        <w:tblW w:w="10008.0" w:type="dxa"/>
        <w:jc w:val="left"/>
        <w:tblInd w:w="108.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400"/>
      </w:tblPr>
      <w:tblGrid>
        <w:gridCol w:w="2800"/>
        <w:gridCol w:w="7208"/>
        <w:tblGridChange w:id="0">
          <w:tblGrid>
            <w:gridCol w:w="2800"/>
            <w:gridCol w:w="7208"/>
          </w:tblGrid>
        </w:tblGridChange>
      </w:tblGrid>
      <w:tr>
        <w:trPr>
          <w:cantSplit w:val="0"/>
          <w:trHeight w:val="404" w:hRule="atLeast"/>
          <w:tblHeader w:val="0"/>
        </w:trPr>
        <w:tc>
          <w:tcPr>
            <w:tcBorders>
              <w:top w:color="ffffff" w:space="0" w:sz="4" w:val="single"/>
              <w:left w:color="ffffff" w:space="0" w:sz="4" w:val="single"/>
              <w:bottom w:color="ffffff" w:space="0" w:sz="4" w:val="single"/>
              <w:right w:color="ffffff" w:space="0" w:sz="4" w:val="single"/>
            </w:tcBorders>
            <w:shd w:fill="b8cce4" w:val="clear"/>
            <w:tcMar>
              <w:top w:w="80.0" w:type="dxa"/>
              <w:left w:w="80.0" w:type="dxa"/>
              <w:bottom w:w="80.0" w:type="dxa"/>
              <w:right w:w="80.0" w:type="dxa"/>
            </w:tcMar>
            <w:vAlign w:val="center"/>
          </w:tcPr>
          <w:p w:rsidR="00000000" w:rsidDel="00000000" w:rsidP="00000000" w:rsidRDefault="00000000" w:rsidRPr="00000000" w14:paraId="000000D1">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NOMBRE DEL PROYECTO</w:t>
            </w:r>
            <w:r w:rsidDel="00000000" w:rsidR="00000000" w:rsidRPr="00000000">
              <w:rPr>
                <w:rtl w:val="0"/>
              </w:rPr>
            </w:r>
          </w:p>
        </w:tc>
        <w:tc>
          <w:tcPr>
            <w:tcBorders>
              <w:top w:color="ffffff" w:space="0" w:sz="4" w:val="single"/>
              <w:left w:color="ffffff" w:space="0" w:sz="4" w:val="single"/>
              <w:bottom w:color="ffffff" w:space="0" w:sz="4" w:val="single"/>
              <w:right w:color="ffffff" w:space="0" w:sz="4" w:val="single"/>
            </w:tcBorders>
            <w:shd w:fill="dbe5f1" w:val="clear"/>
            <w:tcMar>
              <w:top w:w="80.0" w:type="dxa"/>
              <w:left w:w="80.0" w:type="dxa"/>
              <w:bottom w:w="80.0" w:type="dxa"/>
              <w:right w:w="80.0" w:type="dxa"/>
            </w:tcMar>
          </w:tcPr>
          <w:p w:rsidR="00000000" w:rsidDel="00000000" w:rsidP="00000000" w:rsidRDefault="00000000" w:rsidRPr="00000000" w14:paraId="000000D2">
            <w:pPr>
              <w:rPr>
                <w:rFonts w:ascii="Calibri" w:cs="Calibri" w:eastAsia="Calibri" w:hAnsi="Calibri"/>
              </w:rPr>
            </w:pPr>
            <w:r w:rsidDel="00000000" w:rsidR="00000000" w:rsidRPr="00000000">
              <w:rPr>
                <w:rFonts w:ascii="Calibri" w:cs="Calibri" w:eastAsia="Calibri" w:hAnsi="Calibri"/>
                <w:i w:val="1"/>
                <w:color w:val="000000"/>
                <w:u w:val="none"/>
                <w:rtl w:val="0"/>
              </w:rPr>
              <w:t xml:space="preserve">Taller de Macramé Agrupación de mujeres Las Canteras de Colina</w:t>
            </w:r>
            <w:r w:rsidDel="00000000" w:rsidR="00000000" w:rsidRPr="00000000">
              <w:rPr>
                <w:rtl w:val="0"/>
              </w:rPr>
            </w:r>
          </w:p>
        </w:tc>
      </w:tr>
      <w:tr>
        <w:trPr>
          <w:cantSplit w:val="0"/>
          <w:trHeight w:val="404" w:hRule="atLeast"/>
          <w:tblHeader w:val="0"/>
        </w:trPr>
        <w:tc>
          <w:tcPr>
            <w:tcBorders>
              <w:top w:color="ffffff" w:space="0" w:sz="4" w:val="single"/>
              <w:left w:color="ffffff" w:space="0" w:sz="4" w:val="single"/>
              <w:bottom w:color="ffffff" w:space="0" w:sz="4" w:val="single"/>
              <w:right w:color="ffffff" w:space="0" w:sz="4" w:val="single"/>
            </w:tcBorders>
            <w:shd w:fill="b8cce4" w:val="clear"/>
            <w:tcMar>
              <w:top w:w="80.0" w:type="dxa"/>
              <w:left w:w="80.0" w:type="dxa"/>
              <w:bottom w:w="80.0" w:type="dxa"/>
              <w:right w:w="80.0" w:type="dxa"/>
            </w:tcMar>
            <w:vAlign w:val="center"/>
          </w:tcPr>
          <w:p w:rsidR="00000000" w:rsidDel="00000000" w:rsidP="00000000" w:rsidRDefault="00000000" w:rsidRPr="00000000" w14:paraId="000000D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Público Objetivo / Usuarios </w:t>
            </w:r>
            <w:r w:rsidDel="00000000" w:rsidR="00000000" w:rsidRPr="00000000">
              <w:rPr>
                <w:rtl w:val="0"/>
              </w:rPr>
            </w:r>
          </w:p>
        </w:tc>
        <w:tc>
          <w:tcPr>
            <w:tcBorders>
              <w:top w:color="ffffff" w:space="0" w:sz="4" w:val="single"/>
              <w:left w:color="ffffff" w:space="0" w:sz="4" w:val="single"/>
              <w:bottom w:color="ffffff" w:space="0" w:sz="4" w:val="single"/>
              <w:right w:color="ffffff" w:space="0" w:sz="4" w:val="single"/>
            </w:tcBorders>
            <w:shd w:fill="dbe5f1" w:val="clear"/>
            <w:tcMar>
              <w:top w:w="80.0" w:type="dxa"/>
              <w:left w:w="80.0" w:type="dxa"/>
              <w:bottom w:w="80.0" w:type="dxa"/>
              <w:right w:w="80.0" w:type="dxa"/>
            </w:tcMar>
          </w:tcPr>
          <w:p w:rsidR="00000000" w:rsidDel="00000000" w:rsidP="00000000" w:rsidRDefault="00000000" w:rsidRPr="00000000" w14:paraId="000000D4">
            <w:pPr>
              <w:rPr>
                <w:rFonts w:ascii="Calibri" w:cs="Calibri" w:eastAsia="Calibri" w:hAnsi="Calibri"/>
              </w:rPr>
            </w:pPr>
            <w:r w:rsidDel="00000000" w:rsidR="00000000" w:rsidRPr="00000000">
              <w:rPr>
                <w:rFonts w:ascii="Calibri" w:cs="Calibri" w:eastAsia="Calibri" w:hAnsi="Calibri"/>
                <w:rtl w:val="0"/>
              </w:rPr>
              <w:t xml:space="preserve">15 Mujeres artesanas de sector Las Canteras, zona típica de Colina</w:t>
            </w:r>
          </w:p>
        </w:tc>
      </w:tr>
      <w:tr>
        <w:trPr>
          <w:cantSplit w:val="0"/>
          <w:trHeight w:val="1899" w:hRule="atLeast"/>
          <w:tblHeader w:val="0"/>
        </w:trPr>
        <w:tc>
          <w:tcPr>
            <w:tcBorders>
              <w:top w:color="ffffff" w:space="0" w:sz="4" w:val="single"/>
              <w:left w:color="ffffff" w:space="0" w:sz="4" w:val="single"/>
              <w:bottom w:color="ffffff" w:space="0" w:sz="4" w:val="single"/>
              <w:right w:color="ffffff" w:space="0" w:sz="4" w:val="single"/>
            </w:tcBorders>
            <w:shd w:fill="b8cce4" w:val="clear"/>
            <w:tcMar>
              <w:top w:w="80.0" w:type="dxa"/>
              <w:left w:w="80.0" w:type="dxa"/>
              <w:bottom w:w="80.0" w:type="dxa"/>
              <w:right w:w="80.0" w:type="dxa"/>
            </w:tcMar>
            <w:vAlign w:val="center"/>
          </w:tcPr>
          <w:p w:rsidR="00000000" w:rsidDel="00000000" w:rsidP="00000000" w:rsidRDefault="00000000" w:rsidRPr="00000000" w14:paraId="000000D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Objetivos del proyecto</w:t>
            </w:r>
          </w:p>
        </w:tc>
        <w:tc>
          <w:tcPr>
            <w:tcBorders>
              <w:top w:color="ffffff" w:space="0" w:sz="4" w:val="single"/>
              <w:left w:color="ffffff" w:space="0" w:sz="4" w:val="single"/>
              <w:bottom w:color="ffffff" w:space="0" w:sz="4" w:val="single"/>
              <w:right w:color="ffffff" w:space="0" w:sz="4" w:val="single"/>
            </w:tcBorders>
            <w:shd w:fill="dbe5f1" w:val="clear"/>
            <w:tcMar>
              <w:top w:w="80.0" w:type="dxa"/>
              <w:left w:w="80.0" w:type="dxa"/>
              <w:bottom w:w="80.0" w:type="dxa"/>
              <w:right w:w="80.0" w:type="dxa"/>
            </w:tcMar>
          </w:tcPr>
          <w:p w:rsidR="00000000" w:rsidDel="00000000" w:rsidP="00000000" w:rsidRDefault="00000000" w:rsidRPr="00000000" w14:paraId="000000D6">
            <w:pPr>
              <w:keepNext w:val="0"/>
              <w:keepLines w:val="0"/>
              <w:widowControl w:val="1"/>
              <w:pBdr>
                <w:top w:space="0" w:sz="0" w:val="nil"/>
                <w:left w:space="0" w:sz="0" w:val="nil"/>
                <w:bottom w:space="0" w:sz="0" w:val="nil"/>
                <w:right w:space="0" w:sz="0" w:val="nil"/>
                <w:between w:space="0" w:sz="0" w:val="nil"/>
              </w:pBdr>
              <w:shd w:fill="auto" w:val="clear"/>
              <w:spacing w:after="120" w:before="120" w:line="276"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Capacitar a la agrupación en las técnicas básicas del macramé y en la elaboración de un </w:t>
            </w:r>
            <w:r w:rsidDel="00000000" w:rsidR="00000000" w:rsidRPr="00000000">
              <w:rPr>
                <w:rFonts w:ascii="Calibri" w:cs="Calibri" w:eastAsia="Calibri" w:hAnsi="Calibri"/>
                <w:rtl w:val="0"/>
              </w:rPr>
              <w:t xml:space="preserve">porta maceteros</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con la finalidad de que ellas pudieran incorporar esta actividad como complemento a los productos artesanales que ellas realizan. </w:t>
            </w:r>
          </w:p>
          <w:p w:rsidR="00000000" w:rsidDel="00000000" w:rsidP="00000000" w:rsidRDefault="00000000" w:rsidRPr="00000000" w14:paraId="000000D7">
            <w:pPr>
              <w:keepNext w:val="0"/>
              <w:keepLines w:val="0"/>
              <w:widowControl w:val="1"/>
              <w:pBdr>
                <w:top w:space="0" w:sz="0" w:val="nil"/>
                <w:left w:space="0" w:sz="0" w:val="nil"/>
                <w:bottom w:space="0" w:sz="0" w:val="nil"/>
                <w:right w:space="0" w:sz="0" w:val="nil"/>
                <w:between w:space="0" w:sz="0" w:val="nil"/>
              </w:pBdr>
              <w:shd w:fill="auto" w:val="clear"/>
              <w:spacing w:after="120" w:before="120" w:line="276" w:lineRule="auto"/>
              <w:ind w:left="0" w:right="0" w:firstLine="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tl w:val="0"/>
              </w:rPr>
            </w:r>
          </w:p>
        </w:tc>
      </w:tr>
      <w:tr>
        <w:trPr>
          <w:cantSplit w:val="0"/>
          <w:trHeight w:val="443" w:hRule="atLeast"/>
          <w:tblHeader w:val="0"/>
        </w:trPr>
        <w:tc>
          <w:tcPr>
            <w:tcBorders>
              <w:top w:color="ffffff" w:space="0" w:sz="4" w:val="single"/>
              <w:left w:color="ffffff" w:space="0" w:sz="4" w:val="single"/>
              <w:bottom w:color="ffffff" w:space="0" w:sz="4" w:val="single"/>
              <w:right w:color="ffffff" w:space="0" w:sz="4" w:val="single"/>
            </w:tcBorders>
            <w:shd w:fill="b8cce4" w:val="clear"/>
            <w:tcMar>
              <w:top w:w="80.0" w:type="dxa"/>
              <w:left w:w="80.0" w:type="dxa"/>
              <w:bottom w:w="80.0" w:type="dxa"/>
              <w:right w:w="80.0" w:type="dxa"/>
            </w:tcMar>
            <w:vAlign w:val="center"/>
          </w:tcPr>
          <w:p w:rsidR="00000000" w:rsidDel="00000000" w:rsidP="00000000" w:rsidRDefault="00000000" w:rsidRPr="00000000" w14:paraId="000000D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Número de usuarios directos alcanzados</w:t>
            </w:r>
            <w:r w:rsidDel="00000000" w:rsidR="00000000" w:rsidRPr="00000000">
              <w:rPr>
                <w:rtl w:val="0"/>
              </w:rPr>
            </w:r>
          </w:p>
        </w:tc>
        <w:tc>
          <w:tcPr>
            <w:tcBorders>
              <w:top w:color="ffffff" w:space="0" w:sz="4" w:val="single"/>
              <w:left w:color="ffffff" w:space="0" w:sz="4" w:val="single"/>
              <w:bottom w:color="ffffff" w:space="0" w:sz="4" w:val="single"/>
              <w:right w:color="ffffff" w:space="0" w:sz="4" w:val="single"/>
            </w:tcBorders>
            <w:shd w:fill="dbe5f1" w:val="clear"/>
            <w:tcMar>
              <w:top w:w="80.0" w:type="dxa"/>
              <w:left w:w="80.0" w:type="dxa"/>
              <w:bottom w:w="80.0" w:type="dxa"/>
              <w:right w:w="80.0" w:type="dxa"/>
            </w:tcMar>
          </w:tcPr>
          <w:p w:rsidR="00000000" w:rsidDel="00000000" w:rsidP="00000000" w:rsidRDefault="00000000" w:rsidRPr="00000000" w14:paraId="000000D9">
            <w:pPr>
              <w:rPr>
                <w:rFonts w:ascii="Calibri" w:cs="Calibri" w:eastAsia="Calibri" w:hAnsi="Calibri"/>
              </w:rPr>
            </w:pPr>
            <w:r w:rsidDel="00000000" w:rsidR="00000000" w:rsidRPr="00000000">
              <w:rPr>
                <w:rFonts w:ascii="Calibri" w:cs="Calibri" w:eastAsia="Calibri" w:hAnsi="Calibri"/>
                <w:rtl w:val="0"/>
              </w:rPr>
              <w:t xml:space="preserve">15</w:t>
            </w:r>
          </w:p>
        </w:tc>
      </w:tr>
      <w:tr>
        <w:trPr>
          <w:cantSplit w:val="0"/>
          <w:trHeight w:val="404" w:hRule="atLeast"/>
          <w:tblHeader w:val="0"/>
        </w:trPr>
        <w:tc>
          <w:tcPr>
            <w:tcBorders>
              <w:top w:color="ffffff" w:space="0" w:sz="4" w:val="single"/>
              <w:left w:color="ffffff" w:space="0" w:sz="4" w:val="single"/>
              <w:bottom w:color="ffffff" w:space="0" w:sz="4" w:val="single"/>
              <w:right w:color="ffffff" w:space="0" w:sz="4" w:val="single"/>
            </w:tcBorders>
            <w:shd w:fill="b8cce4" w:val="clear"/>
            <w:tcMar>
              <w:top w:w="80.0" w:type="dxa"/>
              <w:left w:w="80.0" w:type="dxa"/>
              <w:bottom w:w="80.0" w:type="dxa"/>
              <w:right w:w="80.0" w:type="dxa"/>
            </w:tcMar>
            <w:vAlign w:val="center"/>
          </w:tcPr>
          <w:p w:rsidR="00000000" w:rsidDel="00000000" w:rsidP="00000000" w:rsidRDefault="00000000" w:rsidRPr="00000000" w14:paraId="000000D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Resultados obtenidos</w:t>
            </w:r>
            <w:r w:rsidDel="00000000" w:rsidR="00000000" w:rsidRPr="00000000">
              <w:rPr>
                <w:rtl w:val="0"/>
              </w:rPr>
            </w:r>
          </w:p>
        </w:tc>
        <w:tc>
          <w:tcPr>
            <w:tcBorders>
              <w:top w:color="ffffff" w:space="0" w:sz="4" w:val="single"/>
              <w:left w:color="ffffff" w:space="0" w:sz="4" w:val="single"/>
              <w:bottom w:color="ffffff" w:space="0" w:sz="4" w:val="single"/>
              <w:right w:color="ffffff" w:space="0" w:sz="4" w:val="single"/>
            </w:tcBorders>
            <w:shd w:fill="dbe5f1" w:val="clear"/>
            <w:tcMar>
              <w:top w:w="80.0" w:type="dxa"/>
              <w:left w:w="80.0" w:type="dxa"/>
              <w:bottom w:w="80.0" w:type="dxa"/>
              <w:right w:w="80.0" w:type="dxa"/>
            </w:tcMar>
          </w:tcPr>
          <w:p w:rsidR="00000000" w:rsidDel="00000000" w:rsidP="00000000" w:rsidRDefault="00000000" w:rsidRPr="00000000" w14:paraId="000000DB">
            <w:pPr>
              <w:jc w:val="both"/>
              <w:rPr>
                <w:rFonts w:ascii="Calibri" w:cs="Calibri" w:eastAsia="Calibri" w:hAnsi="Calibri"/>
              </w:rPr>
            </w:pPr>
            <w:r w:rsidDel="00000000" w:rsidR="00000000" w:rsidRPr="00000000">
              <w:rPr>
                <w:rFonts w:ascii="Calibri" w:cs="Calibri" w:eastAsia="Calibri" w:hAnsi="Calibri"/>
                <w:rtl w:val="0"/>
              </w:rPr>
              <w:t xml:space="preserve">Al finalizar el taller, las participantes, cuya asistencia estuvo siempre sobre el 90%, lograron aprender los nudos básicos del macramé e integrarlos en la elaboración de un mural, un tejido para hermosear y dar nueva funcionalidad a frascos de vidrio y un porta maceteros para mejorar la presentación y venta de suculentas.</w:t>
            </w:r>
          </w:p>
        </w:tc>
      </w:tr>
      <w:tr>
        <w:trPr>
          <w:cantSplit w:val="0"/>
          <w:trHeight w:val="452" w:hRule="atLeast"/>
          <w:tblHeader w:val="0"/>
        </w:trPr>
        <w:tc>
          <w:tcPr>
            <w:tcBorders>
              <w:top w:color="ffffff" w:space="0" w:sz="4" w:val="single"/>
              <w:left w:color="ffffff" w:space="0" w:sz="4" w:val="single"/>
              <w:bottom w:color="ffffff" w:space="0" w:sz="4" w:val="single"/>
              <w:right w:color="ffffff" w:space="0" w:sz="4" w:val="single"/>
            </w:tcBorders>
            <w:shd w:fill="b8cce4" w:val="clear"/>
            <w:tcMar>
              <w:top w:w="80.0" w:type="dxa"/>
              <w:left w:w="80.0" w:type="dxa"/>
              <w:bottom w:w="80.0" w:type="dxa"/>
              <w:right w:w="80.0" w:type="dxa"/>
            </w:tcMar>
            <w:vAlign w:val="center"/>
          </w:tcPr>
          <w:p w:rsidR="00000000" w:rsidDel="00000000" w:rsidP="00000000" w:rsidRDefault="00000000" w:rsidRPr="00000000" w14:paraId="000000D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Actividades realizadas</w:t>
            </w:r>
            <w:r w:rsidDel="00000000" w:rsidR="00000000" w:rsidRPr="00000000">
              <w:rPr>
                <w:rtl w:val="0"/>
              </w:rPr>
            </w:r>
          </w:p>
        </w:tc>
        <w:tc>
          <w:tcPr>
            <w:tcBorders>
              <w:top w:color="ffffff" w:space="0" w:sz="4" w:val="single"/>
              <w:left w:color="ffffff" w:space="0" w:sz="4" w:val="single"/>
              <w:bottom w:color="ffffff" w:space="0" w:sz="4" w:val="single"/>
              <w:right w:color="ffffff" w:space="0" w:sz="4" w:val="single"/>
            </w:tcBorders>
            <w:shd w:fill="dbe5f1" w:val="clear"/>
            <w:tcMar>
              <w:top w:w="80.0" w:type="dxa"/>
              <w:left w:w="80.0" w:type="dxa"/>
              <w:bottom w:w="80.0" w:type="dxa"/>
              <w:right w:w="80.0" w:type="dxa"/>
            </w:tcMar>
          </w:tcPr>
          <w:p w:rsidR="00000000" w:rsidDel="00000000" w:rsidP="00000000" w:rsidRDefault="00000000" w:rsidRPr="00000000" w14:paraId="000000DD">
            <w:pPr>
              <w:rPr>
                <w:rFonts w:ascii="Calibri" w:cs="Calibri" w:eastAsia="Calibri" w:hAnsi="Calibri"/>
              </w:rPr>
            </w:pPr>
            <w:r w:rsidDel="00000000" w:rsidR="00000000" w:rsidRPr="00000000">
              <w:rPr>
                <w:rFonts w:ascii="Calibri" w:cs="Calibri" w:eastAsia="Calibri" w:hAnsi="Calibri"/>
                <w:rtl w:val="0"/>
              </w:rPr>
              <w:t xml:space="preserve">5 talleres prácticos de 2 horas de duración. Modalidad Presencial.</w:t>
            </w:r>
          </w:p>
        </w:tc>
      </w:tr>
      <w:tr>
        <w:trPr>
          <w:cantSplit w:val="0"/>
          <w:trHeight w:val="443" w:hRule="atLeast"/>
          <w:tblHeader w:val="0"/>
        </w:trPr>
        <w:tc>
          <w:tcPr>
            <w:tcBorders>
              <w:top w:color="ffffff" w:space="0" w:sz="4" w:val="single"/>
              <w:left w:color="ffffff" w:space="0" w:sz="4" w:val="single"/>
              <w:bottom w:color="ffffff" w:space="0" w:sz="4" w:val="single"/>
              <w:right w:color="ffffff" w:space="0" w:sz="4" w:val="single"/>
            </w:tcBorders>
            <w:shd w:fill="b8cce4" w:val="clear"/>
            <w:tcMar>
              <w:top w:w="80.0" w:type="dxa"/>
              <w:left w:w="80.0" w:type="dxa"/>
              <w:bottom w:w="80.0" w:type="dxa"/>
              <w:right w:w="80.0" w:type="dxa"/>
            </w:tcMar>
            <w:vAlign w:val="center"/>
          </w:tcPr>
          <w:p w:rsidR="00000000" w:rsidDel="00000000" w:rsidP="00000000" w:rsidRDefault="00000000" w:rsidRPr="00000000" w14:paraId="000000D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Lugar geográfico de ejecución</w:t>
            </w:r>
            <w:r w:rsidDel="00000000" w:rsidR="00000000" w:rsidRPr="00000000">
              <w:rPr>
                <w:rtl w:val="0"/>
              </w:rPr>
            </w:r>
          </w:p>
        </w:tc>
        <w:tc>
          <w:tcPr>
            <w:tcBorders>
              <w:top w:color="ffffff" w:space="0" w:sz="4" w:val="single"/>
              <w:left w:color="ffffff" w:space="0" w:sz="4" w:val="single"/>
              <w:bottom w:color="ffffff" w:space="0" w:sz="4" w:val="single"/>
              <w:right w:color="ffffff" w:space="0" w:sz="4" w:val="single"/>
            </w:tcBorders>
            <w:shd w:fill="dbe5f1" w:val="clear"/>
            <w:tcMar>
              <w:top w:w="80.0" w:type="dxa"/>
              <w:left w:w="80.0" w:type="dxa"/>
              <w:bottom w:w="80.0" w:type="dxa"/>
              <w:right w:w="80.0" w:type="dxa"/>
            </w:tcMar>
          </w:tcPr>
          <w:p w:rsidR="00000000" w:rsidDel="00000000" w:rsidP="00000000" w:rsidRDefault="00000000" w:rsidRPr="00000000" w14:paraId="000000DF">
            <w:pPr>
              <w:rPr>
                <w:rFonts w:ascii="Calibri" w:cs="Calibri" w:eastAsia="Calibri" w:hAnsi="Calibri"/>
              </w:rPr>
            </w:pPr>
            <w:r w:rsidDel="00000000" w:rsidR="00000000" w:rsidRPr="00000000">
              <w:rPr>
                <w:rFonts w:ascii="Calibri" w:cs="Calibri" w:eastAsia="Calibri" w:hAnsi="Calibri"/>
                <w:rtl w:val="0"/>
              </w:rPr>
              <w:t xml:space="preserve">Sede social de sector Las Canteras de Colina.</w:t>
            </w:r>
          </w:p>
        </w:tc>
      </w:tr>
    </w:tbl>
    <w:p w:rsidR="00000000" w:rsidDel="00000000" w:rsidP="00000000" w:rsidRDefault="00000000" w:rsidRPr="00000000" w14:paraId="000000E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sz w:val="22"/>
          <w:szCs w:val="22"/>
        </w:rPr>
        <w:drawing>
          <wp:inline distB="114300" distT="114300" distL="114300" distR="114300">
            <wp:extent cx="7040880" cy="4089400"/>
            <wp:effectExtent b="0" l="0" r="0" t="0"/>
            <wp:docPr id="1073741830" name="image10.png"/>
            <a:graphic>
              <a:graphicData uri="http://schemas.openxmlformats.org/drawingml/2006/picture">
                <pic:pic>
                  <pic:nvPicPr>
                    <pic:cNvPr id="0" name="image10.png"/>
                    <pic:cNvPicPr preferRelativeResize="0"/>
                  </pic:nvPicPr>
                  <pic:blipFill>
                    <a:blip r:embed="rId22"/>
                    <a:srcRect b="0" l="0" r="0" t="0"/>
                    <a:stretch>
                      <a:fillRect/>
                    </a:stretch>
                  </pic:blipFill>
                  <pic:spPr>
                    <a:xfrm>
                      <a:off x="0" y="0"/>
                      <a:ext cx="7040880" cy="4089400"/>
                    </a:xfrm>
                    <a:prstGeom prst="rect"/>
                    <a:ln/>
                  </pic:spPr>
                </pic:pic>
              </a:graphicData>
            </a:graphic>
          </wp:inline>
        </w:drawing>
      </w:r>
      <w:r w:rsidDel="00000000" w:rsidR="00000000" w:rsidRPr="00000000">
        <w:rPr>
          <w:rtl w:val="0"/>
        </w:rPr>
      </w:r>
    </w:p>
    <w:p w:rsidR="00000000" w:rsidDel="00000000" w:rsidP="00000000" w:rsidRDefault="00000000" w:rsidRPr="00000000" w14:paraId="000000E1">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2">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3">
      <w:pPr>
        <w:keepNext w:val="0"/>
        <w:keepLines w:val="0"/>
        <w:pageBreakBefore w:val="0"/>
        <w:widowControl w:val="1"/>
        <w:numPr>
          <w:ilvl w:val="1"/>
          <w:numId w:val="16"/>
        </w:numPr>
        <w:pBdr>
          <w:top w:space="0" w:sz="0" w:val="nil"/>
          <w:left w:space="0" w:sz="0" w:val="nil"/>
          <w:bottom w:space="0" w:sz="0" w:val="nil"/>
          <w:right w:space="0" w:sz="0" w:val="nil"/>
          <w:between w:space="0" w:sz="0" w:val="nil"/>
        </w:pBdr>
        <w:shd w:fill="548dd4" w:val="clear"/>
        <w:spacing w:after="120" w:before="120" w:line="276" w:lineRule="auto"/>
        <w:ind w:left="360" w:right="0" w:hanging="360"/>
        <w:jc w:val="left"/>
        <w:rPr>
          <w:rFonts w:ascii="Calibri" w:cs="Calibri" w:eastAsia="Calibri" w:hAnsi="Calibri"/>
          <w:b w:val="1"/>
          <w:i w:val="0"/>
          <w:smallCaps w:val="0"/>
          <w:strike w:val="0"/>
          <w:color w:val="ffffff"/>
          <w:sz w:val="22"/>
          <w:szCs w:val="22"/>
          <w:u w:val="none"/>
          <w:shd w:fill="auto" w:val="clear"/>
          <w:vertAlign w:val="baseline"/>
        </w:rPr>
      </w:pPr>
      <w:r w:rsidDel="00000000" w:rsidR="00000000" w:rsidRPr="00000000">
        <w:rPr>
          <w:rFonts w:ascii="Calibri" w:cs="Calibri" w:eastAsia="Calibri" w:hAnsi="Calibri"/>
          <w:b w:val="1"/>
          <w:i w:val="0"/>
          <w:smallCaps w:val="0"/>
          <w:strike w:val="0"/>
          <w:color w:val="ffffff"/>
          <w:sz w:val="22"/>
          <w:szCs w:val="22"/>
          <w:u w:val="none"/>
          <w:shd w:fill="auto" w:val="clear"/>
          <w:vertAlign w:val="baseline"/>
          <w:rtl w:val="0"/>
        </w:rPr>
        <w:t xml:space="preserve">Identificación e involucramiento con grupos de interés</w:t>
      </w:r>
    </w:p>
    <w:p w:rsidR="00000000" w:rsidDel="00000000" w:rsidP="00000000" w:rsidRDefault="00000000" w:rsidRPr="00000000" w14:paraId="000000E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Arial" w:cs="Arial" w:eastAsia="Arial" w:hAnsi="Arial"/>
          <w:b w:val="0"/>
          <w:i w:val="1"/>
          <w:smallCaps w:val="0"/>
          <w:strike w:val="0"/>
          <w:color w:val="000000"/>
          <w:sz w:val="18"/>
          <w:szCs w:val="18"/>
          <w:u w:val="none"/>
          <w:shd w:fill="auto" w:val="clear"/>
          <w:vertAlign w:val="baseline"/>
        </w:rPr>
      </w:pPr>
      <w:r w:rsidDel="00000000" w:rsidR="00000000" w:rsidRPr="00000000">
        <w:rPr>
          <w:rFonts w:ascii="Arial" w:cs="Arial" w:eastAsia="Arial" w:hAnsi="Arial"/>
          <w:b w:val="0"/>
          <w:i w:val="1"/>
          <w:smallCaps w:val="0"/>
          <w:strike w:val="0"/>
          <w:color w:val="000000"/>
          <w:sz w:val="18"/>
          <w:szCs w:val="18"/>
          <w:u w:val="none"/>
          <w:shd w:fill="auto" w:val="clear"/>
          <w:vertAlign w:val="baseline"/>
          <w:rtl w:val="0"/>
        </w:rPr>
        <w:t xml:space="preserve">(Presentar los principales grupos de interés con los que se relaciona la organización y su interacción). </w:t>
      </w:r>
    </w:p>
    <w:p w:rsidR="00000000" w:rsidDel="00000000" w:rsidP="00000000" w:rsidRDefault="00000000" w:rsidRPr="00000000" w14:paraId="000000E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Agrupaciones y organizaciones de mujeres de sectores vulnerables y/o rurales</w:t>
      </w:r>
    </w:p>
    <w:p w:rsidR="00000000" w:rsidDel="00000000" w:rsidP="00000000" w:rsidRDefault="00000000" w:rsidRPr="00000000" w14:paraId="000000E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Mujeres cuidadoras informales</w:t>
      </w:r>
    </w:p>
    <w:p w:rsidR="00000000" w:rsidDel="00000000" w:rsidP="00000000" w:rsidRDefault="00000000" w:rsidRPr="00000000" w14:paraId="000000E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Agrupaciones o entidades dedicadas a impulsar emprendimientos y que trabajan por disminuir la brecha de género en Chile. Iniciativas del ámbito social y universitario que promueven el trabajo con mujeres vulnerables</w:t>
      </w:r>
    </w:p>
    <w:p w:rsidR="00000000" w:rsidDel="00000000" w:rsidP="00000000" w:rsidRDefault="00000000" w:rsidRPr="00000000" w14:paraId="000000E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Organizaciones municipales destinadas al trabajo con mujeres, entre ellas, Oficinas de la Mujer.</w:t>
      </w:r>
    </w:p>
    <w:p w:rsidR="00000000" w:rsidDel="00000000" w:rsidP="00000000" w:rsidRDefault="00000000" w:rsidRPr="00000000" w14:paraId="000000E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Organización de entidades de mujeres emprendedoras latinas en el mundo  ”Mujeres Impactando Mujeres” (MIM).</w:t>
      </w:r>
    </w:p>
    <w:p w:rsidR="00000000" w:rsidDel="00000000" w:rsidP="00000000" w:rsidRDefault="00000000" w:rsidRPr="00000000" w14:paraId="000000EA">
      <w:pPr>
        <w:keepNext w:val="1"/>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Calibri" w:cs="Calibri" w:eastAsia="Calibri" w:hAnsi="Calibri"/>
          <w:b w:val="1"/>
          <w:i w:val="0"/>
          <w:smallCaps w:val="0"/>
          <w:strike w:val="0"/>
          <w:color w:val="548dd4"/>
          <w:sz w:val="24"/>
          <w:szCs w:val="24"/>
          <w:u w:val="none"/>
          <w:shd w:fill="auto" w:val="clear"/>
          <w:vertAlign w:val="baseline"/>
        </w:rPr>
      </w:pPr>
      <w:r w:rsidDel="00000000" w:rsidR="00000000" w:rsidRPr="00000000">
        <w:rPr>
          <w:rFonts w:ascii="Calibri" w:cs="Calibri" w:eastAsia="Calibri" w:hAnsi="Calibri"/>
          <w:b w:val="1"/>
          <w:i w:val="0"/>
          <w:smallCaps w:val="0"/>
          <w:strike w:val="0"/>
          <w:color w:val="548dd4"/>
          <w:sz w:val="24"/>
          <w:szCs w:val="24"/>
          <w:u w:val="none"/>
          <w:shd w:fill="auto" w:val="clear"/>
          <w:vertAlign w:val="baseline"/>
          <w:rtl w:val="0"/>
        </w:rPr>
        <w:t xml:space="preserve">CUADRO N° 2</w:t>
      </w:r>
    </w:p>
    <w:tbl>
      <w:tblPr>
        <w:tblStyle w:val="Table9"/>
        <w:tblW w:w="11178.0" w:type="dxa"/>
        <w:jc w:val="left"/>
        <w:tblInd w:w="108.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400"/>
      </w:tblPr>
      <w:tblGrid>
        <w:gridCol w:w="3270"/>
        <w:gridCol w:w="7908"/>
        <w:tblGridChange w:id="0">
          <w:tblGrid>
            <w:gridCol w:w="3270"/>
            <w:gridCol w:w="7908"/>
          </w:tblGrid>
        </w:tblGridChange>
      </w:tblGrid>
      <w:tr>
        <w:trPr>
          <w:cantSplit w:val="0"/>
          <w:trHeight w:val="420" w:hRule="atLeast"/>
          <w:tblHeader w:val="0"/>
        </w:trPr>
        <w:tc>
          <w:tcPr>
            <w:tcBorders>
              <w:top w:color="ffffff" w:space="0" w:sz="4" w:val="single"/>
              <w:left w:color="ffffff" w:space="0" w:sz="4" w:val="single"/>
              <w:bottom w:color="ffffff" w:space="0" w:sz="4" w:val="single"/>
              <w:right w:color="ffffff" w:space="0" w:sz="4" w:val="single"/>
            </w:tcBorders>
            <w:shd w:fill="8db3e2" w:val="clear"/>
            <w:tcMar>
              <w:top w:w="80.0" w:type="dxa"/>
              <w:left w:w="80.0" w:type="dxa"/>
              <w:bottom w:w="80.0" w:type="dxa"/>
              <w:right w:w="80.0" w:type="dxa"/>
            </w:tcMar>
            <w:vAlign w:val="center"/>
          </w:tcPr>
          <w:p w:rsidR="00000000" w:rsidDel="00000000" w:rsidP="00000000" w:rsidRDefault="00000000" w:rsidRPr="00000000" w14:paraId="000000EB">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ffffff"/>
                <w:sz w:val="20"/>
                <w:szCs w:val="20"/>
                <w:u w:val="none"/>
                <w:shd w:fill="auto" w:val="clear"/>
                <w:vertAlign w:val="baseline"/>
                <w:rtl w:val="0"/>
              </w:rPr>
              <w:t xml:space="preserve">Grupo de interés</w:t>
            </w:r>
            <w:r w:rsidDel="00000000" w:rsidR="00000000" w:rsidRPr="00000000">
              <w:rPr>
                <w:rtl w:val="0"/>
              </w:rPr>
            </w:r>
          </w:p>
        </w:tc>
        <w:tc>
          <w:tcPr>
            <w:tcBorders>
              <w:top w:color="ffffff" w:space="0" w:sz="4" w:val="single"/>
              <w:left w:color="ffffff" w:space="0" w:sz="4" w:val="single"/>
              <w:bottom w:color="ffffff" w:space="0" w:sz="4" w:val="single"/>
              <w:right w:color="ffffff" w:space="0" w:sz="4" w:val="single"/>
            </w:tcBorders>
            <w:shd w:fill="8db3e2" w:val="clear"/>
            <w:tcMar>
              <w:top w:w="80.0" w:type="dxa"/>
              <w:left w:w="80.0" w:type="dxa"/>
              <w:bottom w:w="80.0" w:type="dxa"/>
              <w:right w:w="80.0" w:type="dxa"/>
            </w:tcMar>
            <w:vAlign w:val="center"/>
          </w:tcPr>
          <w:p w:rsidR="00000000" w:rsidDel="00000000" w:rsidP="00000000" w:rsidRDefault="00000000" w:rsidRPr="00000000" w14:paraId="000000E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ffffff"/>
                <w:sz w:val="20"/>
                <w:szCs w:val="20"/>
                <w:u w:val="none"/>
                <w:shd w:fill="auto" w:val="clear"/>
                <w:vertAlign w:val="baseline"/>
                <w:rtl w:val="0"/>
              </w:rPr>
              <w:t xml:space="preserve">Forma de relacionamiento</w:t>
            </w:r>
            <w:r w:rsidDel="00000000" w:rsidR="00000000" w:rsidRPr="00000000">
              <w:rPr>
                <w:rtl w:val="0"/>
              </w:rPr>
            </w:r>
          </w:p>
        </w:tc>
      </w:tr>
      <w:tr>
        <w:trPr>
          <w:cantSplit w:val="0"/>
          <w:trHeight w:val="462" w:hRule="atLeast"/>
          <w:tblHeader w:val="0"/>
        </w:trPr>
        <w:tc>
          <w:tcPr>
            <w:tcBorders>
              <w:top w:color="ffffff" w:space="0" w:sz="4" w:val="single"/>
              <w:left w:color="ffffff" w:space="0" w:sz="4" w:val="single"/>
              <w:bottom w:color="ffffff" w:space="0" w:sz="4" w:val="single"/>
              <w:right w:color="ffffff" w:space="0" w:sz="4" w:val="single"/>
            </w:tcBorders>
            <w:shd w:fill="dbe5f1" w:val="clear"/>
            <w:tcMar>
              <w:top w:w="80.0" w:type="dxa"/>
              <w:left w:w="80.0" w:type="dxa"/>
              <w:bottom w:w="80.0" w:type="dxa"/>
              <w:right w:w="80.0" w:type="dxa"/>
            </w:tcMar>
          </w:tcPr>
          <w:p w:rsidR="00000000" w:rsidDel="00000000" w:rsidP="00000000" w:rsidRDefault="00000000" w:rsidRPr="00000000" w14:paraId="000000ED">
            <w:pPr>
              <w:jc w:val="both"/>
              <w:rPr>
                <w:rFonts w:ascii="Calibri" w:cs="Calibri" w:eastAsia="Calibri" w:hAnsi="Calibri"/>
              </w:rPr>
            </w:pPr>
            <w:r w:rsidDel="00000000" w:rsidR="00000000" w:rsidRPr="00000000">
              <w:rPr>
                <w:rFonts w:ascii="Calibri" w:cs="Calibri" w:eastAsia="Calibri" w:hAnsi="Calibri"/>
                <w:rtl w:val="0"/>
              </w:rPr>
              <w:t xml:space="preserve">Agrupaciones y organizaciones de mujeres sectores vulnerables y/o rurales</w:t>
            </w:r>
          </w:p>
        </w:tc>
        <w:tc>
          <w:tcPr>
            <w:tcBorders>
              <w:top w:color="ffffff" w:space="0" w:sz="4" w:val="single"/>
              <w:left w:color="ffffff" w:space="0" w:sz="4" w:val="single"/>
              <w:bottom w:color="ffffff" w:space="0" w:sz="4" w:val="single"/>
              <w:right w:color="ffffff" w:space="0" w:sz="4" w:val="single"/>
            </w:tcBorders>
            <w:shd w:fill="dbe5f1" w:val="clear"/>
            <w:tcMar>
              <w:top w:w="80.0" w:type="dxa"/>
              <w:left w:w="80.0" w:type="dxa"/>
              <w:bottom w:w="80.0" w:type="dxa"/>
              <w:right w:w="80.0" w:type="dxa"/>
            </w:tcMar>
          </w:tcPr>
          <w:p w:rsidR="00000000" w:rsidDel="00000000" w:rsidP="00000000" w:rsidRDefault="00000000" w:rsidRPr="00000000" w14:paraId="000000EE">
            <w:pPr>
              <w:jc w:val="both"/>
              <w:rPr>
                <w:rFonts w:ascii="Calibri" w:cs="Calibri" w:eastAsia="Calibri" w:hAnsi="Calibri"/>
              </w:rPr>
            </w:pPr>
            <w:r w:rsidDel="00000000" w:rsidR="00000000" w:rsidRPr="00000000">
              <w:rPr>
                <w:rFonts w:ascii="Calibri" w:cs="Calibri" w:eastAsia="Calibri" w:hAnsi="Calibri"/>
                <w:rtl w:val="0"/>
              </w:rPr>
              <w:t xml:space="preserve">Son contactadas por medio alguna entidad o persona municipal o en eventos en los cuales ellas participan. Luego, se les visita y se realiza primer acercamiento por medio de algún taller gratuito de autoconocimiento y se realizan actividades de vinculación y acompañamiento.</w:t>
            </w:r>
          </w:p>
        </w:tc>
      </w:tr>
      <w:tr>
        <w:trPr>
          <w:cantSplit w:val="0"/>
          <w:trHeight w:val="420" w:hRule="atLeast"/>
          <w:tblHeader w:val="0"/>
        </w:trPr>
        <w:tc>
          <w:tcPr>
            <w:tcBorders>
              <w:top w:color="ffffff" w:space="0" w:sz="4" w:val="single"/>
              <w:left w:color="ffffff" w:space="0" w:sz="4" w:val="single"/>
              <w:bottom w:color="ffffff" w:space="0" w:sz="4" w:val="single"/>
              <w:right w:color="ffffff" w:space="0" w:sz="4" w:val="single"/>
            </w:tcBorders>
            <w:shd w:fill="dbe5f1" w:val="clear"/>
            <w:tcMar>
              <w:top w:w="80.0" w:type="dxa"/>
              <w:left w:w="80.0" w:type="dxa"/>
              <w:bottom w:w="80.0" w:type="dxa"/>
              <w:right w:w="80.0" w:type="dxa"/>
            </w:tcMar>
          </w:tcPr>
          <w:p w:rsidR="00000000" w:rsidDel="00000000" w:rsidP="00000000" w:rsidRDefault="00000000" w:rsidRPr="00000000" w14:paraId="000000EF">
            <w:pPr>
              <w:jc w:val="both"/>
              <w:rPr>
                <w:rFonts w:ascii="Calibri" w:cs="Calibri" w:eastAsia="Calibri" w:hAnsi="Calibri"/>
              </w:rPr>
            </w:pPr>
            <w:r w:rsidDel="00000000" w:rsidR="00000000" w:rsidRPr="00000000">
              <w:rPr>
                <w:rFonts w:ascii="Calibri" w:cs="Calibri" w:eastAsia="Calibri" w:hAnsi="Calibri"/>
                <w:rtl w:val="0"/>
              </w:rPr>
              <w:t xml:space="preserve">Mujeres cuidadoras informales</w:t>
            </w:r>
          </w:p>
        </w:tc>
        <w:tc>
          <w:tcPr>
            <w:tcBorders>
              <w:top w:color="ffffff" w:space="0" w:sz="4" w:val="single"/>
              <w:left w:color="ffffff" w:space="0" w:sz="4" w:val="single"/>
              <w:bottom w:color="ffffff" w:space="0" w:sz="4" w:val="single"/>
              <w:right w:color="ffffff" w:space="0" w:sz="4" w:val="single"/>
            </w:tcBorders>
            <w:shd w:fill="dbe5f1" w:val="clear"/>
            <w:tcMar>
              <w:top w:w="80.0" w:type="dxa"/>
              <w:left w:w="80.0" w:type="dxa"/>
              <w:bottom w:w="80.0" w:type="dxa"/>
              <w:right w:w="80.0" w:type="dxa"/>
            </w:tcMar>
          </w:tcPr>
          <w:p w:rsidR="00000000" w:rsidDel="00000000" w:rsidP="00000000" w:rsidRDefault="00000000" w:rsidRPr="00000000" w14:paraId="000000F0">
            <w:pPr>
              <w:jc w:val="both"/>
              <w:rPr>
                <w:rFonts w:ascii="Calibri" w:cs="Calibri" w:eastAsia="Calibri" w:hAnsi="Calibri"/>
              </w:rPr>
            </w:pPr>
            <w:r w:rsidDel="00000000" w:rsidR="00000000" w:rsidRPr="00000000">
              <w:rPr>
                <w:rFonts w:ascii="Calibri" w:cs="Calibri" w:eastAsia="Calibri" w:hAnsi="Calibri"/>
                <w:rtl w:val="0"/>
              </w:rPr>
              <w:t xml:space="preserve">A través de agrupaciones del área de la discapacidad o colegios especiales.</w:t>
            </w:r>
          </w:p>
        </w:tc>
      </w:tr>
      <w:tr>
        <w:trPr>
          <w:cantSplit w:val="0"/>
          <w:trHeight w:val="420" w:hRule="atLeast"/>
          <w:tblHeader w:val="0"/>
        </w:trPr>
        <w:tc>
          <w:tcPr>
            <w:tcBorders>
              <w:top w:color="ffffff" w:space="0" w:sz="4" w:val="single"/>
              <w:left w:color="ffffff" w:space="0" w:sz="4" w:val="single"/>
              <w:bottom w:color="ffffff" w:space="0" w:sz="4" w:val="single"/>
              <w:right w:color="ffffff" w:space="0" w:sz="4" w:val="single"/>
            </w:tcBorders>
            <w:shd w:fill="dbe5f1" w:val="clear"/>
            <w:tcMar>
              <w:top w:w="80.0" w:type="dxa"/>
              <w:left w:w="80.0" w:type="dxa"/>
              <w:bottom w:w="80.0" w:type="dxa"/>
              <w:right w:w="80.0" w:type="dxa"/>
            </w:tcMar>
          </w:tcPr>
          <w:p w:rsidR="00000000" w:rsidDel="00000000" w:rsidP="00000000" w:rsidRDefault="00000000" w:rsidRPr="00000000" w14:paraId="000000F1">
            <w:pPr>
              <w:jc w:val="both"/>
              <w:rPr>
                <w:rFonts w:ascii="Calibri" w:cs="Calibri" w:eastAsia="Calibri" w:hAnsi="Calibri"/>
              </w:rPr>
            </w:pPr>
            <w:r w:rsidDel="00000000" w:rsidR="00000000" w:rsidRPr="00000000">
              <w:rPr>
                <w:rFonts w:ascii="Calibri" w:cs="Calibri" w:eastAsia="Calibri" w:hAnsi="Calibri"/>
                <w:rtl w:val="0"/>
              </w:rPr>
              <w:t xml:space="preserve">Agrupaciones dedicadas al trabajo de brecha de género y el trabajo social.</w:t>
            </w:r>
          </w:p>
        </w:tc>
        <w:tc>
          <w:tcPr>
            <w:tcBorders>
              <w:top w:color="ffffff" w:space="0" w:sz="4" w:val="single"/>
              <w:left w:color="ffffff" w:space="0" w:sz="4" w:val="single"/>
              <w:bottom w:color="ffffff" w:space="0" w:sz="4" w:val="single"/>
              <w:right w:color="ffffff" w:space="0" w:sz="4" w:val="single"/>
            </w:tcBorders>
            <w:shd w:fill="dbe5f1" w:val="clear"/>
            <w:tcMar>
              <w:top w:w="80.0" w:type="dxa"/>
              <w:left w:w="80.0" w:type="dxa"/>
              <w:bottom w:w="80.0" w:type="dxa"/>
              <w:right w:w="80.0" w:type="dxa"/>
            </w:tcMar>
          </w:tcPr>
          <w:p w:rsidR="00000000" w:rsidDel="00000000" w:rsidP="00000000" w:rsidRDefault="00000000" w:rsidRPr="00000000" w14:paraId="000000F2">
            <w:pPr>
              <w:jc w:val="both"/>
              <w:rPr>
                <w:rFonts w:ascii="Calibri" w:cs="Calibri" w:eastAsia="Calibri" w:hAnsi="Calibri"/>
              </w:rPr>
            </w:pPr>
            <w:r w:rsidDel="00000000" w:rsidR="00000000" w:rsidRPr="00000000">
              <w:rPr>
                <w:rFonts w:ascii="Calibri" w:cs="Calibri" w:eastAsia="Calibri" w:hAnsi="Calibri"/>
                <w:rtl w:val="0"/>
              </w:rPr>
              <w:t xml:space="preserve">Por medio de asistencia a congresos, eventos, conversatorios u otros afines para conocerlos, presentarles nuestra fundación y generar alianzas colaborativas.</w:t>
            </w:r>
          </w:p>
        </w:tc>
      </w:tr>
      <w:tr>
        <w:trPr>
          <w:cantSplit w:val="0"/>
          <w:trHeight w:val="462" w:hRule="atLeast"/>
          <w:tblHeader w:val="0"/>
        </w:trPr>
        <w:tc>
          <w:tcPr>
            <w:tcBorders>
              <w:top w:color="ffffff" w:space="0" w:sz="4" w:val="single"/>
              <w:left w:color="ffffff" w:space="0" w:sz="4" w:val="single"/>
              <w:bottom w:color="ffffff" w:space="0" w:sz="4" w:val="single"/>
              <w:right w:color="ffffff" w:space="0" w:sz="4" w:val="single"/>
            </w:tcBorders>
            <w:shd w:fill="dbe5f1" w:val="clear"/>
            <w:tcMar>
              <w:top w:w="80.0" w:type="dxa"/>
              <w:left w:w="80.0" w:type="dxa"/>
              <w:bottom w:w="80.0" w:type="dxa"/>
              <w:right w:w="80.0" w:type="dxa"/>
            </w:tcMar>
          </w:tcPr>
          <w:p w:rsidR="00000000" w:rsidDel="00000000" w:rsidP="00000000" w:rsidRDefault="00000000" w:rsidRPr="00000000" w14:paraId="000000F3">
            <w:pPr>
              <w:jc w:val="both"/>
              <w:rPr>
                <w:rFonts w:ascii="Calibri" w:cs="Calibri" w:eastAsia="Calibri" w:hAnsi="Calibri"/>
              </w:rPr>
            </w:pPr>
            <w:r w:rsidDel="00000000" w:rsidR="00000000" w:rsidRPr="00000000">
              <w:rPr>
                <w:rFonts w:ascii="Calibri" w:cs="Calibri" w:eastAsia="Calibri" w:hAnsi="Calibri"/>
                <w:rtl w:val="0"/>
              </w:rPr>
              <w:t xml:space="preserve">Organizaciones municipales.</w:t>
            </w:r>
          </w:p>
        </w:tc>
        <w:tc>
          <w:tcPr>
            <w:tcBorders>
              <w:top w:color="ffffff" w:space="0" w:sz="4" w:val="single"/>
              <w:left w:color="ffffff" w:space="0" w:sz="4" w:val="single"/>
              <w:bottom w:color="ffffff" w:space="0" w:sz="4" w:val="single"/>
              <w:right w:color="ffffff" w:space="0" w:sz="4" w:val="single"/>
            </w:tcBorders>
            <w:shd w:fill="dbe5f1" w:val="clear"/>
            <w:tcMar>
              <w:top w:w="80.0" w:type="dxa"/>
              <w:left w:w="80.0" w:type="dxa"/>
              <w:bottom w:w="80.0" w:type="dxa"/>
              <w:right w:w="80.0" w:type="dxa"/>
            </w:tcMar>
          </w:tcPr>
          <w:p w:rsidR="00000000" w:rsidDel="00000000" w:rsidP="00000000" w:rsidRDefault="00000000" w:rsidRPr="00000000" w14:paraId="000000F4">
            <w:pPr>
              <w:jc w:val="both"/>
              <w:rPr>
                <w:rFonts w:ascii="Calibri" w:cs="Calibri" w:eastAsia="Calibri" w:hAnsi="Calibri"/>
              </w:rPr>
            </w:pPr>
            <w:r w:rsidDel="00000000" w:rsidR="00000000" w:rsidRPr="00000000">
              <w:rPr>
                <w:rFonts w:ascii="Calibri" w:cs="Calibri" w:eastAsia="Calibri" w:hAnsi="Calibri"/>
                <w:rtl w:val="0"/>
              </w:rPr>
              <w:t xml:space="preserve">Vinculación por medio de las Oficinas de la Mujer, Centro de Emprendimiento, Dideco u otro que trabaje en torno a temas de la mujer, brecha social, educación e inserción laboral.</w:t>
            </w:r>
          </w:p>
        </w:tc>
      </w:tr>
      <w:tr>
        <w:trPr>
          <w:cantSplit w:val="0"/>
          <w:trHeight w:val="462" w:hRule="atLeast"/>
          <w:tblHeader w:val="0"/>
        </w:trPr>
        <w:tc>
          <w:tcPr>
            <w:tcBorders>
              <w:top w:color="ffffff" w:space="0" w:sz="4" w:val="single"/>
              <w:left w:color="ffffff" w:space="0" w:sz="4" w:val="single"/>
              <w:bottom w:color="ffffff" w:space="0" w:sz="4" w:val="single"/>
              <w:right w:color="ffffff" w:space="0" w:sz="4" w:val="single"/>
            </w:tcBorders>
            <w:shd w:fill="dbe5f1" w:val="clear"/>
            <w:tcMar>
              <w:top w:w="80.0" w:type="dxa"/>
              <w:left w:w="80.0" w:type="dxa"/>
              <w:bottom w:w="80.0" w:type="dxa"/>
              <w:right w:w="80.0" w:type="dxa"/>
            </w:tcMar>
          </w:tcPr>
          <w:p w:rsidR="00000000" w:rsidDel="00000000" w:rsidP="00000000" w:rsidRDefault="00000000" w:rsidRPr="00000000" w14:paraId="000000F5">
            <w:pPr>
              <w:rPr>
                <w:rFonts w:ascii="Calibri" w:cs="Calibri" w:eastAsia="Calibri" w:hAnsi="Calibri"/>
              </w:rPr>
            </w:pPr>
            <w:r w:rsidDel="00000000" w:rsidR="00000000" w:rsidRPr="00000000">
              <w:rPr>
                <w:rFonts w:ascii="Calibri" w:cs="Calibri" w:eastAsia="Calibri" w:hAnsi="Calibri"/>
                <w:rtl w:val="0"/>
              </w:rPr>
              <w:t xml:space="preserve">MIM</w:t>
            </w:r>
          </w:p>
        </w:tc>
        <w:tc>
          <w:tcPr>
            <w:tcBorders>
              <w:top w:color="ffffff" w:space="0" w:sz="4" w:val="single"/>
              <w:left w:color="ffffff" w:space="0" w:sz="4" w:val="single"/>
              <w:bottom w:color="ffffff" w:space="0" w:sz="4" w:val="single"/>
              <w:right w:color="ffffff" w:space="0" w:sz="4" w:val="single"/>
            </w:tcBorders>
            <w:shd w:fill="dbe5f1" w:val="clear"/>
            <w:tcMar>
              <w:top w:w="80.0" w:type="dxa"/>
              <w:left w:w="80.0" w:type="dxa"/>
              <w:bottom w:w="80.0" w:type="dxa"/>
              <w:right w:w="80.0" w:type="dxa"/>
            </w:tcMar>
          </w:tcPr>
          <w:p w:rsidR="00000000" w:rsidDel="00000000" w:rsidP="00000000" w:rsidRDefault="00000000" w:rsidRPr="00000000" w14:paraId="000000F6">
            <w:pPr>
              <w:jc w:val="both"/>
              <w:rPr>
                <w:rFonts w:ascii="Calibri" w:cs="Calibri" w:eastAsia="Calibri" w:hAnsi="Calibri"/>
              </w:rPr>
            </w:pPr>
            <w:r w:rsidDel="00000000" w:rsidR="00000000" w:rsidRPr="00000000">
              <w:rPr>
                <w:rFonts w:ascii="Calibri" w:cs="Calibri" w:eastAsia="Calibri" w:hAnsi="Calibri"/>
                <w:rtl w:val="0"/>
              </w:rPr>
              <w:t xml:space="preserve">Organización internacional creada en época de pandemia en formato virtual y en la cual Fundación Küdaun participa como entidad fundadora junto a otros 5 países (Puerto Rico, Argentina, Uruguay, España, México)</w:t>
            </w:r>
          </w:p>
        </w:tc>
      </w:tr>
    </w:tbl>
    <w:p w:rsidR="00000000" w:rsidDel="00000000" w:rsidP="00000000" w:rsidRDefault="00000000" w:rsidRPr="00000000" w14:paraId="000000F7">
      <w:pPr>
        <w:keepNext w:val="1"/>
        <w:keepLines w:val="0"/>
        <w:pageBreakBefore w:val="0"/>
        <w:widowControl w:val="0"/>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Calibri" w:cs="Calibri" w:eastAsia="Calibri" w:hAnsi="Calibri"/>
          <w:b w:val="1"/>
          <w:i w:val="0"/>
          <w:smallCaps w:val="0"/>
          <w:strike w:val="0"/>
          <w:color w:val="548dd4"/>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C">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548dd4" w:val="clear"/>
        <w:spacing w:after="120" w:before="120" w:line="276" w:lineRule="auto"/>
        <w:ind w:left="360" w:right="0" w:hanging="360"/>
        <w:jc w:val="left"/>
        <w:rPr>
          <w:rFonts w:ascii="Calibri" w:cs="Calibri" w:eastAsia="Calibri" w:hAnsi="Calibri"/>
          <w:b w:val="1"/>
          <w:i w:val="0"/>
          <w:smallCaps w:val="0"/>
          <w:strike w:val="0"/>
          <w:color w:val="ffffff"/>
          <w:sz w:val="22"/>
          <w:szCs w:val="22"/>
          <w:u w:val="none"/>
          <w:shd w:fill="auto" w:val="clear"/>
          <w:vertAlign w:val="baseline"/>
        </w:rPr>
      </w:pPr>
      <w:r w:rsidDel="00000000" w:rsidR="00000000" w:rsidRPr="00000000">
        <w:rPr>
          <w:rFonts w:ascii="Calibri" w:cs="Calibri" w:eastAsia="Calibri" w:hAnsi="Calibri"/>
          <w:b w:val="1"/>
          <w:i w:val="0"/>
          <w:smallCaps w:val="0"/>
          <w:strike w:val="0"/>
          <w:color w:val="ffffff"/>
          <w:sz w:val="22"/>
          <w:szCs w:val="22"/>
          <w:u w:val="none"/>
          <w:shd w:fill="auto" w:val="clear"/>
          <w:vertAlign w:val="baseline"/>
          <w:rtl w:val="0"/>
        </w:rPr>
        <w:t xml:space="preserve">Prácticas relacionadas con la evaluación o medición de satisfacción de los usuarios y resultados obtenidos</w:t>
      </w:r>
    </w:p>
    <w:p w:rsidR="00000000" w:rsidDel="00000000" w:rsidP="00000000" w:rsidRDefault="00000000" w:rsidRPr="00000000" w14:paraId="000000F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Arial" w:cs="Arial" w:eastAsia="Arial" w:hAnsi="Arial"/>
          <w:b w:val="0"/>
          <w:i w:val="1"/>
          <w:smallCaps w:val="0"/>
          <w:strike w:val="0"/>
          <w:color w:val="000000"/>
          <w:sz w:val="18"/>
          <w:szCs w:val="18"/>
          <w:u w:val="none"/>
          <w:shd w:fill="auto" w:val="clear"/>
          <w:vertAlign w:val="baseline"/>
        </w:rPr>
      </w:pPr>
      <w:r w:rsidDel="00000000" w:rsidR="00000000" w:rsidRPr="00000000">
        <w:rPr>
          <w:rFonts w:ascii="Arial" w:cs="Arial" w:eastAsia="Arial" w:hAnsi="Arial"/>
          <w:b w:val="0"/>
          <w:i w:val="1"/>
          <w:smallCaps w:val="0"/>
          <w:strike w:val="0"/>
          <w:color w:val="000000"/>
          <w:sz w:val="18"/>
          <w:szCs w:val="18"/>
          <w:u w:val="none"/>
          <w:shd w:fill="auto" w:val="clear"/>
          <w:vertAlign w:val="baseline"/>
          <w:rtl w:val="0"/>
        </w:rPr>
        <w:t xml:space="preserve">(Especificar si existen prácticas de evaluación de satisfacción de los usuarios, en relación con las actividades y proyectos de la organización; esta pregunta hace referencia específicamente a “satisfacción de usuarios”, lo que usualmente se evalúa a través de encuestas, cuestionarios, u otros tipos de consulta relativas a las actividades en las que los usuarios han participado)</w:t>
      </w:r>
    </w:p>
    <w:p w:rsidR="00000000" w:rsidDel="00000000" w:rsidP="00000000" w:rsidRDefault="00000000" w:rsidRPr="00000000" w14:paraId="000000F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sz w:val="22"/>
          <w:szCs w:val="22"/>
          <w:rtl w:val="0"/>
        </w:rPr>
        <w:t xml:space="preserve">Cada vez que se realizan actividades se lleva control de cantidad de personas beneficiadas, control de asistencia a las actividades y encuesta de satisfacción al término de cada ciclo de talleres.</w:t>
      </w:r>
      <w:r w:rsidDel="00000000" w:rsidR="00000000" w:rsidRPr="00000000">
        <w:rPr>
          <w:rtl w:val="0"/>
        </w:rPr>
      </w:r>
    </w:p>
    <w:p w:rsidR="00000000" w:rsidDel="00000000" w:rsidP="00000000" w:rsidRDefault="00000000" w:rsidRPr="00000000" w14:paraId="000000F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0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01">
      <w:pPr>
        <w:keepNext w:val="0"/>
        <w:keepLines w:val="0"/>
        <w:pageBreakBefore w:val="0"/>
        <w:widowControl w:val="1"/>
        <w:numPr>
          <w:ilvl w:val="1"/>
          <w:numId w:val="22"/>
        </w:numPr>
        <w:pBdr>
          <w:top w:space="0" w:sz="0" w:val="nil"/>
          <w:left w:space="0" w:sz="0" w:val="nil"/>
          <w:bottom w:space="0" w:sz="0" w:val="nil"/>
          <w:right w:space="0" w:sz="0" w:val="nil"/>
          <w:between w:space="0" w:sz="0" w:val="nil"/>
        </w:pBdr>
        <w:shd w:fill="548dd4" w:val="clear"/>
        <w:spacing w:after="120" w:before="120" w:line="276" w:lineRule="auto"/>
        <w:ind w:left="360" w:right="0" w:hanging="360"/>
        <w:jc w:val="left"/>
        <w:rPr>
          <w:rFonts w:ascii="Calibri" w:cs="Calibri" w:eastAsia="Calibri" w:hAnsi="Calibri"/>
          <w:b w:val="1"/>
          <w:i w:val="0"/>
          <w:smallCaps w:val="0"/>
          <w:strike w:val="0"/>
          <w:color w:val="ffffff"/>
          <w:sz w:val="22"/>
          <w:szCs w:val="22"/>
          <w:u w:val="none"/>
          <w:shd w:fill="auto" w:val="clear"/>
          <w:vertAlign w:val="baseline"/>
        </w:rPr>
      </w:pPr>
      <w:r w:rsidDel="00000000" w:rsidR="00000000" w:rsidRPr="00000000">
        <w:rPr>
          <w:rFonts w:ascii="Calibri" w:cs="Calibri" w:eastAsia="Calibri" w:hAnsi="Calibri"/>
          <w:b w:val="1"/>
          <w:i w:val="0"/>
          <w:smallCaps w:val="0"/>
          <w:strike w:val="0"/>
          <w:color w:val="ffffff"/>
          <w:sz w:val="22"/>
          <w:szCs w:val="22"/>
          <w:u w:val="none"/>
          <w:shd w:fill="auto" w:val="clear"/>
          <w:vertAlign w:val="baseline"/>
          <w:rtl w:val="0"/>
        </w:rPr>
        <w:t xml:space="preserve">Participación en redes y procesos de coordinación con otros actores</w:t>
      </w:r>
    </w:p>
    <w:p w:rsidR="00000000" w:rsidDel="00000000" w:rsidP="00000000" w:rsidRDefault="00000000" w:rsidRPr="00000000" w14:paraId="0000010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Arial" w:cs="Arial" w:eastAsia="Arial" w:hAnsi="Arial"/>
          <w:b w:val="0"/>
          <w:i w:val="1"/>
          <w:smallCaps w:val="0"/>
          <w:strike w:val="0"/>
          <w:color w:val="000000"/>
          <w:sz w:val="18"/>
          <w:szCs w:val="18"/>
          <w:u w:val="none"/>
          <w:shd w:fill="auto" w:val="clear"/>
          <w:vertAlign w:val="baseline"/>
        </w:rPr>
      </w:pPr>
      <w:r w:rsidDel="00000000" w:rsidR="00000000" w:rsidRPr="00000000">
        <w:rPr>
          <w:rFonts w:ascii="Arial" w:cs="Arial" w:eastAsia="Arial" w:hAnsi="Arial"/>
          <w:b w:val="0"/>
          <w:i w:val="1"/>
          <w:smallCaps w:val="0"/>
          <w:strike w:val="0"/>
          <w:color w:val="000000"/>
          <w:sz w:val="18"/>
          <w:szCs w:val="18"/>
          <w:u w:val="none"/>
          <w:shd w:fill="auto" w:val="clear"/>
          <w:vertAlign w:val="baseline"/>
          <w:rtl w:val="0"/>
        </w:rPr>
        <w:t xml:space="preserve">(Incluir una breve descripción de la participación en redes, y de la coordinación con otros actores para el desarrollo de sus actividades)</w:t>
      </w:r>
    </w:p>
    <w:p w:rsidR="00000000" w:rsidDel="00000000" w:rsidP="00000000" w:rsidRDefault="00000000" w:rsidRPr="00000000" w14:paraId="0000010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Vinculación con Municipios tales como Colina y el programa de gobierno Quiero mi barrio implementado en algunos sectores de la comuna; Municipalidad de Pucón y su oficina de la Mujer; Municipalidad de Curicó y Hualañé, con esta última, por medio del programa Jefas de Hogar implementado en la comuna. </w:t>
      </w:r>
    </w:p>
    <w:p w:rsidR="00000000" w:rsidDel="00000000" w:rsidP="00000000" w:rsidRDefault="00000000" w:rsidRPr="00000000" w14:paraId="0000010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Gestión de alianzas colaborativas con Universidades, organizaciones y agentes sociales activos, por medios virtuales y presenciales para la implementación de talleres o de nuestro programa de emprendimiento.</w:t>
      </w:r>
    </w:p>
    <w:p w:rsidR="00000000" w:rsidDel="00000000" w:rsidP="00000000" w:rsidRDefault="00000000" w:rsidRPr="00000000" w14:paraId="0000010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Asistencia a congresos, lives, foros,  programas orientados a la visibilización de la multiplicidad de roles de la mujer en la sociedad actual. En calidad de participantes y/o de expositoras.</w:t>
      </w:r>
    </w:p>
    <w:p w:rsidR="00000000" w:rsidDel="00000000" w:rsidP="00000000" w:rsidRDefault="00000000" w:rsidRPr="00000000" w14:paraId="0000010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07">
      <w:pPr>
        <w:keepNext w:val="0"/>
        <w:keepLines w:val="0"/>
        <w:pageBreakBefore w:val="0"/>
        <w:widowControl w:val="1"/>
        <w:numPr>
          <w:ilvl w:val="1"/>
          <w:numId w:val="22"/>
        </w:numPr>
        <w:pBdr>
          <w:top w:space="0" w:sz="0" w:val="nil"/>
          <w:left w:space="0" w:sz="0" w:val="nil"/>
          <w:bottom w:space="0" w:sz="0" w:val="nil"/>
          <w:right w:space="0" w:sz="0" w:val="nil"/>
          <w:between w:space="0" w:sz="0" w:val="nil"/>
        </w:pBdr>
        <w:shd w:fill="548dd4" w:val="clear"/>
        <w:spacing w:after="120" w:before="120" w:line="276" w:lineRule="auto"/>
        <w:ind w:left="360" w:right="0" w:hanging="360"/>
        <w:jc w:val="left"/>
        <w:rPr>
          <w:rFonts w:ascii="Calibri" w:cs="Calibri" w:eastAsia="Calibri" w:hAnsi="Calibri"/>
          <w:b w:val="1"/>
          <w:i w:val="0"/>
          <w:smallCaps w:val="0"/>
          <w:strike w:val="0"/>
          <w:color w:val="ffffff"/>
          <w:sz w:val="22"/>
          <w:szCs w:val="22"/>
          <w:u w:val="none"/>
          <w:shd w:fill="auto" w:val="clear"/>
          <w:vertAlign w:val="baseline"/>
        </w:rPr>
      </w:pPr>
      <w:r w:rsidDel="00000000" w:rsidR="00000000" w:rsidRPr="00000000">
        <w:rPr>
          <w:rFonts w:ascii="Calibri" w:cs="Calibri" w:eastAsia="Calibri" w:hAnsi="Calibri"/>
          <w:b w:val="1"/>
          <w:i w:val="0"/>
          <w:smallCaps w:val="0"/>
          <w:strike w:val="0"/>
          <w:color w:val="ffffff"/>
          <w:sz w:val="22"/>
          <w:szCs w:val="22"/>
          <w:u w:val="none"/>
          <w:shd w:fill="auto" w:val="clear"/>
          <w:vertAlign w:val="baseline"/>
          <w:rtl w:val="0"/>
        </w:rPr>
        <w:t xml:space="preserve">Reclamos o incidentes</w:t>
      </w:r>
    </w:p>
    <w:p w:rsidR="00000000" w:rsidDel="00000000" w:rsidP="00000000" w:rsidRDefault="00000000" w:rsidRPr="00000000" w14:paraId="00000108">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Arial" w:cs="Arial" w:eastAsia="Arial" w:hAnsi="Arial"/>
          <w:b w:val="0"/>
          <w:i w:val="1"/>
          <w:smallCaps w:val="0"/>
          <w:strike w:val="0"/>
          <w:color w:val="000000"/>
          <w:sz w:val="18"/>
          <w:szCs w:val="18"/>
          <w:u w:val="none"/>
          <w:shd w:fill="auto" w:val="clear"/>
          <w:vertAlign w:val="baseline"/>
        </w:rPr>
      </w:pPr>
      <w:r w:rsidDel="00000000" w:rsidR="00000000" w:rsidRPr="00000000">
        <w:rPr>
          <w:rFonts w:ascii="Arial" w:cs="Arial" w:eastAsia="Arial" w:hAnsi="Arial"/>
          <w:b w:val="0"/>
          <w:i w:val="1"/>
          <w:smallCaps w:val="0"/>
          <w:strike w:val="0"/>
          <w:color w:val="000000"/>
          <w:sz w:val="18"/>
          <w:szCs w:val="18"/>
          <w:u w:val="none"/>
          <w:shd w:fill="auto" w:val="clear"/>
          <w:vertAlign w:val="baseline"/>
          <w:rtl w:val="0"/>
        </w:rPr>
        <w:t xml:space="preserve">(Incluir en este apartado la ocurrencia de reclamos o incidentes relevantes, si los hubiere,  de parte de cualquier grupo de interés relevante, como los usuarios, sus familias, los trabajadores, voluntarios, la autoridad, entre otros).</w:t>
      </w:r>
    </w:p>
    <w:p w:rsidR="00000000" w:rsidDel="00000000" w:rsidP="00000000" w:rsidRDefault="00000000" w:rsidRPr="00000000" w14:paraId="0000010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sectPr>
          <w:headerReference r:id="rId23" w:type="default"/>
          <w:type w:val="nextPage"/>
          <w:pgSz w:h="15840" w:w="12240" w:orient="portrait"/>
          <w:pgMar w:bottom="576" w:top="576" w:left="576" w:right="576" w:header="720" w:footer="720"/>
        </w:sectPr>
      </w:pPr>
      <w:r w:rsidDel="00000000" w:rsidR="00000000" w:rsidRPr="00000000">
        <w:rPr>
          <w:rFonts w:ascii="Calibri" w:cs="Calibri" w:eastAsia="Calibri" w:hAnsi="Calibri"/>
          <w:sz w:val="22"/>
          <w:szCs w:val="22"/>
          <w:rtl w:val="0"/>
        </w:rPr>
        <w:t xml:space="preserve">No hemos registrado incidentes ni reclamos de las actividades desarrolladas</w:t>
      </w:r>
      <w:r w:rsidDel="00000000" w:rsidR="00000000" w:rsidRPr="00000000">
        <w:rPr>
          <w:rtl w:val="0"/>
        </w:rPr>
      </w:r>
    </w:p>
    <w:p w:rsidR="00000000" w:rsidDel="00000000" w:rsidP="00000000" w:rsidRDefault="00000000" w:rsidRPr="00000000" w14:paraId="0000010A">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Información de desempeño</w:t>
      </w:r>
    </w:p>
    <w:p w:rsidR="00000000" w:rsidDel="00000000" w:rsidP="00000000" w:rsidRDefault="00000000" w:rsidRPr="00000000" w14:paraId="0000010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0C">
      <w:pPr>
        <w:keepNext w:val="0"/>
        <w:keepLines w:val="0"/>
        <w:pageBreakBefore w:val="0"/>
        <w:widowControl w:val="1"/>
        <w:numPr>
          <w:ilvl w:val="1"/>
          <w:numId w:val="12"/>
        </w:numPr>
        <w:pBdr>
          <w:top w:space="0" w:sz="0" w:val="nil"/>
          <w:left w:space="0" w:sz="0" w:val="nil"/>
          <w:bottom w:space="0" w:sz="0" w:val="nil"/>
          <w:right w:space="0" w:sz="0" w:val="nil"/>
          <w:between w:space="0" w:sz="0" w:val="nil"/>
        </w:pBdr>
        <w:shd w:fill="548dd4" w:val="clear"/>
        <w:spacing w:after="120" w:before="120" w:line="276" w:lineRule="auto"/>
        <w:ind w:left="360" w:right="0" w:hanging="360"/>
        <w:jc w:val="left"/>
        <w:rPr>
          <w:rFonts w:ascii="Calibri" w:cs="Calibri" w:eastAsia="Calibri" w:hAnsi="Calibri"/>
          <w:b w:val="1"/>
          <w:i w:val="0"/>
          <w:smallCaps w:val="0"/>
          <w:strike w:val="0"/>
          <w:color w:val="ffffff"/>
          <w:sz w:val="22"/>
          <w:szCs w:val="22"/>
          <w:u w:val="none"/>
          <w:shd w:fill="auto" w:val="clear"/>
          <w:vertAlign w:val="baseline"/>
        </w:rPr>
      </w:pPr>
      <w:r w:rsidDel="00000000" w:rsidR="00000000" w:rsidRPr="00000000">
        <w:rPr>
          <w:rFonts w:ascii="Calibri" w:cs="Calibri" w:eastAsia="Calibri" w:hAnsi="Calibri"/>
          <w:b w:val="1"/>
          <w:i w:val="0"/>
          <w:smallCaps w:val="0"/>
          <w:strike w:val="0"/>
          <w:color w:val="ffffff"/>
          <w:sz w:val="22"/>
          <w:szCs w:val="22"/>
          <w:u w:val="none"/>
          <w:shd w:fill="auto" w:val="clear"/>
          <w:vertAlign w:val="baseline"/>
          <w:rtl w:val="0"/>
        </w:rPr>
        <w:t xml:space="preserve">Objetivos e indicadores de gestión</w:t>
      </w:r>
    </w:p>
    <w:p w:rsidR="00000000" w:rsidDel="00000000" w:rsidP="00000000" w:rsidRDefault="00000000" w:rsidRPr="00000000" w14:paraId="0000010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18"/>
          <w:szCs w:val="18"/>
          <w:u w:val="none"/>
          <w:shd w:fill="auto" w:val="clear"/>
          <w:vertAlign w:val="baseline"/>
          <w:rtl w:val="0"/>
        </w:rPr>
        <w:t xml:space="preserve">(Indicar cuáles son los principales objetivos y metas de la organización, para el año que se reporta, y una evaluación de su cumplimiento. Adicionalmente, responder las preguntas planteadas).  </w:t>
      </w:r>
      <w:r w:rsidDel="00000000" w:rsidR="00000000" w:rsidRPr="00000000">
        <w:rPr>
          <w:rtl w:val="0"/>
        </w:rPr>
      </w:r>
    </w:p>
    <w:p w:rsidR="00000000" w:rsidDel="00000000" w:rsidP="00000000" w:rsidRDefault="00000000" w:rsidRPr="00000000" w14:paraId="0000010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76"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0F">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120" w:before="120" w:line="276" w:lineRule="auto"/>
        <w:ind w:left="108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¿Su organización cuenta con indicadores de desempeño definidos?</w:t>
      </w:r>
    </w:p>
    <w:p w:rsidR="00000000" w:rsidDel="00000000" w:rsidP="00000000" w:rsidRDefault="00000000" w:rsidRPr="00000000" w14:paraId="0000011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76" w:lineRule="auto"/>
        <w:ind w:left="1080" w:right="0" w:firstLine="0"/>
        <w:jc w:val="left"/>
        <w:rPr>
          <w:rFonts w:ascii="Calibri" w:cs="Calibri" w:eastAsia="Calibri" w:hAnsi="Calibri"/>
          <w:b w:val="0"/>
          <w:i w:val="0"/>
          <w:smallCaps w:val="0"/>
          <w:strike w:val="0"/>
          <w:color w:val="000000"/>
          <w:sz w:val="22"/>
          <w:szCs w:val="22"/>
          <w:u w:val="none"/>
          <w:shd w:fill="auto" w:val="clear"/>
          <w:vertAlign w:val="baseline"/>
        </w:rPr>
        <w:sectPr>
          <w:headerReference r:id="rId24" w:type="default"/>
          <w:type w:val="nextPage"/>
          <w:pgSz w:h="15840" w:w="12240" w:orient="portrait"/>
          <w:pgMar w:bottom="576" w:top="576" w:left="576" w:right="576" w:header="720" w:footer="720"/>
        </w:sectPr>
      </w:pPr>
      <w:r w:rsidDel="00000000" w:rsidR="00000000" w:rsidRPr="00000000">
        <w:rPr>
          <w:rFonts w:ascii="Calibri" w:cs="Calibri" w:eastAsia="Calibri" w:hAnsi="Calibri"/>
          <w:sz w:val="22"/>
          <w:szCs w:val="22"/>
          <w:rtl w:val="0"/>
        </w:rPr>
        <w:t xml:space="preserve">NO</w:t>
      </w:r>
      <w:r w:rsidDel="00000000" w:rsidR="00000000" w:rsidRPr="00000000">
        <w:rPr>
          <w:rtl w:val="0"/>
        </w:rPr>
      </w:r>
    </w:p>
    <w:p w:rsidR="00000000" w:rsidDel="00000000" w:rsidP="00000000" w:rsidRDefault="00000000" w:rsidRPr="00000000" w14:paraId="0000011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1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Fecha </w:t>
      </w:r>
      <w:r w:rsidDel="00000000" w:rsidR="00000000" w:rsidRPr="00000000">
        <w:rPr>
          <w:rFonts w:ascii="Arial" w:cs="Arial" w:eastAsia="Arial" w:hAnsi="Arial"/>
          <w:sz w:val="18"/>
          <w:szCs w:val="18"/>
          <w:rtl w:val="0"/>
        </w:rPr>
        <w:t xml:space="preserve">última actualización</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w:t>
      </w:r>
      <w:r w:rsidDel="00000000" w:rsidR="00000000" w:rsidRPr="00000000">
        <w:rPr>
          <w:rFonts w:ascii="Arial" w:cs="Arial" w:eastAsia="Arial" w:hAnsi="Arial"/>
          <w:sz w:val="18"/>
          <w:szCs w:val="18"/>
          <w:rtl w:val="0"/>
        </w:rPr>
        <w:t xml:space="preserve">7 </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de </w:t>
      </w:r>
      <w:r w:rsidDel="00000000" w:rsidR="00000000" w:rsidRPr="00000000">
        <w:rPr>
          <w:rFonts w:ascii="Arial" w:cs="Arial" w:eastAsia="Arial" w:hAnsi="Arial"/>
          <w:sz w:val="18"/>
          <w:szCs w:val="18"/>
          <w:rtl w:val="0"/>
        </w:rPr>
        <w:t xml:space="preserve">junio</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de </w:t>
      </w:r>
      <w:r w:rsidDel="00000000" w:rsidR="00000000" w:rsidRPr="00000000">
        <w:rPr>
          <w:rFonts w:ascii="Arial" w:cs="Arial" w:eastAsia="Arial" w:hAnsi="Arial"/>
          <w:sz w:val="18"/>
          <w:szCs w:val="18"/>
          <w:rtl w:val="0"/>
        </w:rPr>
        <w:t xml:space="preserve">2023</w:t>
      </w:r>
      <w:r w:rsidDel="00000000" w:rsidR="00000000" w:rsidRPr="00000000">
        <w:rPr>
          <w:rtl w:val="0"/>
        </w:rPr>
      </w:r>
    </w:p>
    <w:sectPr>
      <w:headerReference r:id="rId25" w:type="default"/>
      <w:type w:val="nextPage"/>
      <w:pgSz w:h="15840" w:w="12240" w:orient="portrait"/>
      <w:pgMar w:bottom="576" w:top="576" w:left="576" w:right="576"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Calibri"/>
  <w:font w:name="Arial"/>
  <w:font w:name="Courier New"/>
  <w:font w:name="Helvetica Neue">
    <w:embedRegular w:fontKey="{00000000-0000-0000-0000-000000000000}" r:id="rId2" w:subsetted="0"/>
    <w:embedBold w:fontKey="{00000000-0000-0000-0000-000000000000}" r:id="rId3" w:subsetted="0"/>
    <w:embedItalic w:fontKey="{00000000-0000-0000-0000-000000000000}" r:id="rId4" w:subsetted="0"/>
    <w:embedBoldItalic w:fontKey="{00000000-0000-0000-0000-000000000000}" r:id="rId5" w:subsetted="0"/>
  </w:font>
  <w:font w:name="Noto Sans Symbols">
    <w:embedRegular w:fontKey="{00000000-0000-0000-0000-000000000000}" r:id="rId6" w:subsetted="0"/>
    <w:embedBold w:fontKey="{00000000-0000-0000-0000-000000000000}" r:id="rId7"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18">
    <w:pPr>
      <w:keepNext w:val="0"/>
      <w:keepLines w:val="0"/>
      <w:widowControl w:val="1"/>
      <w:pBdr>
        <w:top w:space="0" w:sz="0" w:val="nil"/>
        <w:left w:space="0" w:sz="0" w:val="nil"/>
        <w:bottom w:space="0" w:sz="0" w:val="nil"/>
        <w:right w:space="0" w:sz="0" w:val="nil"/>
        <w:between w:space="0" w:sz="0" w:val="nil"/>
      </w:pBdr>
      <w:shd w:fill="auto" w:val="clear"/>
      <w:tabs>
        <w:tab w:val="right" w:leader="none" w:pos="9020"/>
      </w:tabs>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13">
    <w:pPr>
      <w:keepNext w:val="0"/>
      <w:keepLines w:val="0"/>
      <w:widowControl w:val="1"/>
      <w:pBdr>
        <w:top w:space="0" w:sz="0" w:val="nil"/>
        <w:left w:space="0" w:sz="0" w:val="nil"/>
        <w:bottom w:space="0" w:sz="0" w:val="nil"/>
        <w:right w:space="0" w:sz="0" w:val="nil"/>
        <w:between w:space="0" w:sz="0" w:val="nil"/>
      </w:pBdr>
      <w:shd w:fill="auto" w:val="clear"/>
      <w:tabs>
        <w:tab w:val="right" w:leader="none" w:pos="9020"/>
      </w:tabs>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14">
    <w:pPr>
      <w:keepNext w:val="0"/>
      <w:keepLines w:val="0"/>
      <w:widowControl w:val="1"/>
      <w:pBdr>
        <w:top w:space="0" w:sz="0" w:val="nil"/>
        <w:left w:space="0" w:sz="0" w:val="nil"/>
        <w:bottom w:space="0" w:sz="0" w:val="nil"/>
        <w:right w:space="0" w:sz="0" w:val="nil"/>
        <w:between w:space="0" w:sz="0" w:val="nil"/>
      </w:pBdr>
      <w:shd w:fill="auto" w:val="clear"/>
      <w:tabs>
        <w:tab w:val="right" w:leader="none" w:pos="9020"/>
      </w:tabs>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15">
    <w:pPr>
      <w:keepNext w:val="0"/>
      <w:keepLines w:val="0"/>
      <w:widowControl w:val="1"/>
      <w:pBdr>
        <w:top w:space="0" w:sz="0" w:val="nil"/>
        <w:left w:space="0" w:sz="0" w:val="nil"/>
        <w:bottom w:space="0" w:sz="0" w:val="nil"/>
        <w:right w:space="0" w:sz="0" w:val="nil"/>
        <w:between w:space="0" w:sz="0" w:val="nil"/>
      </w:pBdr>
      <w:shd w:fill="auto" w:val="clear"/>
      <w:tabs>
        <w:tab w:val="right" w:leader="none" w:pos="9020"/>
      </w:tabs>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hdr>
</file>

<file path=word/header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16">
    <w:pPr>
      <w:keepNext w:val="0"/>
      <w:keepLines w:val="0"/>
      <w:widowControl w:val="1"/>
      <w:pBdr>
        <w:top w:space="0" w:sz="0" w:val="nil"/>
        <w:left w:space="0" w:sz="0" w:val="nil"/>
        <w:bottom w:space="0" w:sz="0" w:val="nil"/>
        <w:right w:space="0" w:sz="0" w:val="nil"/>
        <w:between w:space="0" w:sz="0" w:val="nil"/>
      </w:pBdr>
      <w:shd w:fill="auto" w:val="clear"/>
      <w:tabs>
        <w:tab w:val="right" w:leader="none" w:pos="9020"/>
      </w:tabs>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hdr>
</file>

<file path=word/header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17">
    <w:pPr>
      <w:keepNext w:val="0"/>
      <w:keepLines w:val="0"/>
      <w:widowControl w:val="1"/>
      <w:pBdr>
        <w:top w:space="0" w:sz="0" w:val="nil"/>
        <w:left w:space="0" w:sz="0" w:val="nil"/>
        <w:bottom w:space="0" w:sz="0" w:val="nil"/>
        <w:right w:space="0" w:sz="0" w:val="nil"/>
        <w:between w:space="0" w:sz="0" w:val="nil"/>
      </w:pBdr>
      <w:shd w:fill="auto" w:val="clear"/>
      <w:tabs>
        <w:tab w:val="right" w:leader="none" w:pos="9020"/>
      </w:tabs>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lowerLetter"/>
      <w:lvlText w:val="%1."/>
      <w:lvlJc w:val="left"/>
      <w:pPr>
        <w:ind w:left="270" w:hanging="270"/>
      </w:pPr>
      <w:rPr>
        <w:smallCaps w:val="0"/>
        <w:strike w:val="0"/>
        <w:shd w:fill="auto" w:val="clear"/>
        <w:vertAlign w:val="baseline"/>
      </w:rPr>
    </w:lvl>
    <w:lvl w:ilvl="1">
      <w:start w:val="1"/>
      <w:numFmt w:val="lowerLetter"/>
      <w:lvlText w:val="%2."/>
      <w:lvlJc w:val="left"/>
      <w:pPr>
        <w:ind w:left="990" w:hanging="270"/>
      </w:pPr>
      <w:rPr>
        <w:smallCaps w:val="0"/>
        <w:strike w:val="0"/>
        <w:shd w:fill="auto" w:val="clear"/>
        <w:vertAlign w:val="baseline"/>
      </w:rPr>
    </w:lvl>
    <w:lvl w:ilvl="2">
      <w:start w:val="1"/>
      <w:numFmt w:val="lowerRoman"/>
      <w:lvlText w:val="%3."/>
      <w:lvlJc w:val="left"/>
      <w:pPr>
        <w:ind w:left="1710" w:hanging="190"/>
      </w:pPr>
      <w:rPr>
        <w:smallCaps w:val="0"/>
        <w:strike w:val="0"/>
        <w:shd w:fill="auto" w:val="clear"/>
        <w:vertAlign w:val="baseline"/>
      </w:rPr>
    </w:lvl>
    <w:lvl w:ilvl="3">
      <w:start w:val="1"/>
      <w:numFmt w:val="decimal"/>
      <w:lvlText w:val="%4."/>
      <w:lvlJc w:val="left"/>
      <w:pPr>
        <w:ind w:left="2430" w:hanging="270"/>
      </w:pPr>
      <w:rPr>
        <w:smallCaps w:val="0"/>
        <w:strike w:val="0"/>
        <w:shd w:fill="auto" w:val="clear"/>
        <w:vertAlign w:val="baseline"/>
      </w:rPr>
    </w:lvl>
    <w:lvl w:ilvl="4">
      <w:start w:val="1"/>
      <w:numFmt w:val="lowerLetter"/>
      <w:lvlText w:val="%5."/>
      <w:lvlJc w:val="left"/>
      <w:pPr>
        <w:ind w:left="3150" w:hanging="270"/>
      </w:pPr>
      <w:rPr>
        <w:smallCaps w:val="0"/>
        <w:strike w:val="0"/>
        <w:shd w:fill="auto" w:val="clear"/>
        <w:vertAlign w:val="baseline"/>
      </w:rPr>
    </w:lvl>
    <w:lvl w:ilvl="5">
      <w:start w:val="1"/>
      <w:numFmt w:val="lowerRoman"/>
      <w:lvlText w:val="%6."/>
      <w:lvlJc w:val="left"/>
      <w:pPr>
        <w:ind w:left="3870" w:hanging="190"/>
      </w:pPr>
      <w:rPr>
        <w:smallCaps w:val="0"/>
        <w:strike w:val="0"/>
        <w:shd w:fill="auto" w:val="clear"/>
        <w:vertAlign w:val="baseline"/>
      </w:rPr>
    </w:lvl>
    <w:lvl w:ilvl="6">
      <w:start w:val="1"/>
      <w:numFmt w:val="decimal"/>
      <w:lvlText w:val="%7."/>
      <w:lvlJc w:val="left"/>
      <w:pPr>
        <w:ind w:left="4590" w:hanging="270"/>
      </w:pPr>
      <w:rPr>
        <w:smallCaps w:val="0"/>
        <w:strike w:val="0"/>
        <w:shd w:fill="auto" w:val="clear"/>
        <w:vertAlign w:val="baseline"/>
      </w:rPr>
    </w:lvl>
    <w:lvl w:ilvl="7">
      <w:start w:val="1"/>
      <w:numFmt w:val="lowerLetter"/>
      <w:lvlText w:val="%8."/>
      <w:lvlJc w:val="left"/>
      <w:pPr>
        <w:ind w:left="5310" w:hanging="270"/>
      </w:pPr>
      <w:rPr>
        <w:smallCaps w:val="0"/>
        <w:strike w:val="0"/>
        <w:shd w:fill="auto" w:val="clear"/>
        <w:vertAlign w:val="baseline"/>
      </w:rPr>
    </w:lvl>
    <w:lvl w:ilvl="8">
      <w:start w:val="1"/>
      <w:numFmt w:val="lowerRoman"/>
      <w:lvlText w:val="%9."/>
      <w:lvlJc w:val="left"/>
      <w:pPr>
        <w:ind w:left="6030" w:hanging="190"/>
      </w:pPr>
      <w:rPr>
        <w:smallCaps w:val="0"/>
        <w:strike w:val="0"/>
        <w:shd w:fill="auto" w:val="clear"/>
        <w:vertAlign w:val="baseline"/>
      </w:rPr>
    </w:lvl>
  </w:abstractNum>
  <w:abstractNum w:abstractNumId="2">
    <w:lvl w:ilvl="0">
      <w:start w:val="1"/>
      <w:numFmt w:val="decimal"/>
      <w:lvlText w:val="%1."/>
      <w:lvlJc w:val="left"/>
      <w:pPr>
        <w:ind w:left="360" w:hanging="360"/>
      </w:pPr>
      <w:rPr>
        <w:b w:val="1"/>
        <w:smallCaps w:val="0"/>
        <w:strike w:val="0"/>
        <w:shd w:fill="auto" w:val="clear"/>
        <w:vertAlign w:val="baseline"/>
      </w:rPr>
    </w:lvl>
    <w:lvl w:ilvl="1">
      <w:start w:val="1"/>
      <w:numFmt w:val="decimal"/>
      <w:lvlText w:val="%2."/>
      <w:lvlJc w:val="left"/>
      <w:pPr>
        <w:ind w:left="360" w:hanging="360"/>
      </w:pPr>
      <w:rPr>
        <w:b w:val="1"/>
        <w:smallCaps w:val="0"/>
        <w:strike w:val="0"/>
        <w:shd w:fill="auto" w:val="clear"/>
        <w:vertAlign w:val="baseline"/>
      </w:rPr>
    </w:lvl>
    <w:lvl w:ilvl="2">
      <w:start w:val="1"/>
      <w:numFmt w:val="decimal"/>
      <w:lvlText w:val="%2.%3."/>
      <w:lvlJc w:val="left"/>
      <w:pPr>
        <w:ind w:left="720" w:hanging="720"/>
      </w:pPr>
      <w:rPr>
        <w:b w:val="1"/>
        <w:smallCaps w:val="0"/>
        <w:strike w:val="0"/>
        <w:shd w:fill="auto" w:val="clear"/>
        <w:vertAlign w:val="baseline"/>
      </w:rPr>
    </w:lvl>
    <w:lvl w:ilvl="3">
      <w:start w:val="1"/>
      <w:numFmt w:val="decimal"/>
      <w:lvlText w:val="%2.%3.%4."/>
      <w:lvlJc w:val="left"/>
      <w:pPr>
        <w:ind w:left="1080" w:hanging="1080"/>
      </w:pPr>
      <w:rPr>
        <w:b w:val="1"/>
        <w:smallCaps w:val="0"/>
        <w:strike w:val="0"/>
        <w:shd w:fill="auto" w:val="clear"/>
        <w:vertAlign w:val="baseline"/>
      </w:rPr>
    </w:lvl>
    <w:lvl w:ilvl="4">
      <w:start w:val="1"/>
      <w:numFmt w:val="decimal"/>
      <w:lvlText w:val="%2.%3.%4.%5."/>
      <w:lvlJc w:val="left"/>
      <w:pPr>
        <w:ind w:left="1080" w:hanging="1080"/>
      </w:pPr>
      <w:rPr>
        <w:b w:val="1"/>
        <w:smallCaps w:val="0"/>
        <w:strike w:val="0"/>
        <w:shd w:fill="auto" w:val="clear"/>
        <w:vertAlign w:val="baseline"/>
      </w:rPr>
    </w:lvl>
    <w:lvl w:ilvl="5">
      <w:start w:val="1"/>
      <w:numFmt w:val="decimal"/>
      <w:lvlText w:val="%2.%3.%4.%5.%6."/>
      <w:lvlJc w:val="left"/>
      <w:pPr>
        <w:ind w:left="1440" w:hanging="1440"/>
      </w:pPr>
      <w:rPr>
        <w:b w:val="1"/>
        <w:smallCaps w:val="0"/>
        <w:strike w:val="0"/>
        <w:shd w:fill="auto" w:val="clear"/>
        <w:vertAlign w:val="baseline"/>
      </w:rPr>
    </w:lvl>
    <w:lvl w:ilvl="6">
      <w:start w:val="1"/>
      <w:numFmt w:val="decimal"/>
      <w:lvlText w:val="%2.%3.%4.%5.%6.%7."/>
      <w:lvlJc w:val="left"/>
      <w:pPr>
        <w:ind w:left="1440" w:hanging="1440"/>
      </w:pPr>
      <w:rPr>
        <w:b w:val="1"/>
        <w:smallCaps w:val="0"/>
        <w:strike w:val="0"/>
        <w:shd w:fill="auto" w:val="clear"/>
        <w:vertAlign w:val="baseline"/>
      </w:rPr>
    </w:lvl>
    <w:lvl w:ilvl="7">
      <w:start w:val="1"/>
      <w:numFmt w:val="decimal"/>
      <w:lvlText w:val="%2.%3.%4.%5.%6.%7.%8."/>
      <w:lvlJc w:val="left"/>
      <w:pPr>
        <w:ind w:left="1800" w:hanging="1800"/>
      </w:pPr>
      <w:rPr>
        <w:b w:val="1"/>
        <w:smallCaps w:val="0"/>
        <w:strike w:val="0"/>
        <w:shd w:fill="auto" w:val="clear"/>
        <w:vertAlign w:val="baseline"/>
      </w:rPr>
    </w:lvl>
    <w:lvl w:ilvl="8">
      <w:start w:val="1"/>
      <w:numFmt w:val="decimal"/>
      <w:lvlText w:val="%2.%3.%4.%5.%6.%7.%8.%9."/>
      <w:lvlJc w:val="left"/>
      <w:pPr>
        <w:ind w:left="1800" w:hanging="1800"/>
      </w:pPr>
      <w:rPr>
        <w:b w:val="1"/>
        <w:smallCaps w:val="0"/>
        <w:strike w:val="0"/>
        <w:shd w:fill="auto" w:val="clear"/>
        <w:vertAlign w:val="baseline"/>
      </w:rPr>
    </w:lvl>
  </w:abstractNum>
  <w:abstractNum w:abstractNumId="3">
    <w:lvl w:ilvl="0">
      <w:start w:val="2"/>
      <w:numFmt w:val="lowerLetter"/>
      <w:lvlText w:val="%1."/>
      <w:lvlJc w:val="left"/>
      <w:pPr>
        <w:ind w:left="270" w:hanging="270"/>
      </w:pPr>
      <w:rPr>
        <w:smallCaps w:val="0"/>
        <w:strike w:val="0"/>
        <w:shd w:fill="auto" w:val="clear"/>
        <w:vertAlign w:val="baseline"/>
      </w:rPr>
    </w:lvl>
    <w:lvl w:ilvl="1">
      <w:start w:val="1"/>
      <w:numFmt w:val="lowerLetter"/>
      <w:lvlText w:val="%2."/>
      <w:lvlJc w:val="left"/>
      <w:pPr>
        <w:ind w:left="990" w:hanging="270"/>
      </w:pPr>
      <w:rPr>
        <w:smallCaps w:val="0"/>
        <w:strike w:val="0"/>
        <w:shd w:fill="auto" w:val="clear"/>
        <w:vertAlign w:val="baseline"/>
      </w:rPr>
    </w:lvl>
    <w:lvl w:ilvl="2">
      <w:start w:val="1"/>
      <w:numFmt w:val="lowerRoman"/>
      <w:lvlText w:val="%3."/>
      <w:lvlJc w:val="left"/>
      <w:pPr>
        <w:ind w:left="1710" w:hanging="190"/>
      </w:pPr>
      <w:rPr>
        <w:smallCaps w:val="0"/>
        <w:strike w:val="0"/>
        <w:shd w:fill="auto" w:val="clear"/>
        <w:vertAlign w:val="baseline"/>
      </w:rPr>
    </w:lvl>
    <w:lvl w:ilvl="3">
      <w:start w:val="1"/>
      <w:numFmt w:val="decimal"/>
      <w:lvlText w:val="%4."/>
      <w:lvlJc w:val="left"/>
      <w:pPr>
        <w:ind w:left="2430" w:hanging="270"/>
      </w:pPr>
      <w:rPr>
        <w:smallCaps w:val="0"/>
        <w:strike w:val="0"/>
        <w:shd w:fill="auto" w:val="clear"/>
        <w:vertAlign w:val="baseline"/>
      </w:rPr>
    </w:lvl>
    <w:lvl w:ilvl="4">
      <w:start w:val="1"/>
      <w:numFmt w:val="lowerLetter"/>
      <w:lvlText w:val="%5."/>
      <w:lvlJc w:val="left"/>
      <w:pPr>
        <w:ind w:left="3150" w:hanging="270"/>
      </w:pPr>
      <w:rPr>
        <w:smallCaps w:val="0"/>
        <w:strike w:val="0"/>
        <w:shd w:fill="auto" w:val="clear"/>
        <w:vertAlign w:val="baseline"/>
      </w:rPr>
    </w:lvl>
    <w:lvl w:ilvl="5">
      <w:start w:val="1"/>
      <w:numFmt w:val="lowerRoman"/>
      <w:lvlText w:val="%6."/>
      <w:lvlJc w:val="left"/>
      <w:pPr>
        <w:ind w:left="3870" w:hanging="190"/>
      </w:pPr>
      <w:rPr>
        <w:smallCaps w:val="0"/>
        <w:strike w:val="0"/>
        <w:shd w:fill="auto" w:val="clear"/>
        <w:vertAlign w:val="baseline"/>
      </w:rPr>
    </w:lvl>
    <w:lvl w:ilvl="6">
      <w:start w:val="1"/>
      <w:numFmt w:val="decimal"/>
      <w:lvlText w:val="%7."/>
      <w:lvlJc w:val="left"/>
      <w:pPr>
        <w:ind w:left="4590" w:hanging="270"/>
      </w:pPr>
      <w:rPr>
        <w:smallCaps w:val="0"/>
        <w:strike w:val="0"/>
        <w:shd w:fill="auto" w:val="clear"/>
        <w:vertAlign w:val="baseline"/>
      </w:rPr>
    </w:lvl>
    <w:lvl w:ilvl="7">
      <w:start w:val="1"/>
      <w:numFmt w:val="lowerLetter"/>
      <w:lvlText w:val="%8."/>
      <w:lvlJc w:val="left"/>
      <w:pPr>
        <w:ind w:left="5310" w:hanging="270"/>
      </w:pPr>
      <w:rPr>
        <w:smallCaps w:val="0"/>
        <w:strike w:val="0"/>
        <w:shd w:fill="auto" w:val="clear"/>
        <w:vertAlign w:val="baseline"/>
      </w:rPr>
    </w:lvl>
    <w:lvl w:ilvl="8">
      <w:start w:val="1"/>
      <w:numFmt w:val="lowerRoman"/>
      <w:lvlText w:val="%9."/>
      <w:lvlJc w:val="left"/>
      <w:pPr>
        <w:ind w:left="6030" w:hanging="190"/>
      </w:pPr>
      <w:rPr>
        <w:smallCaps w:val="0"/>
        <w:strike w:val="0"/>
        <w:shd w:fill="auto" w:val="clear"/>
        <w:vertAlign w:val="baseline"/>
      </w:rPr>
    </w:lvl>
  </w:abstractNum>
  <w:abstractNum w:abstractNumId="4">
    <w:lvl w:ilvl="0">
      <w:start w:val="5"/>
      <w:numFmt w:val="lowerLetter"/>
      <w:lvlText w:val="%1."/>
      <w:lvlJc w:val="left"/>
      <w:pPr>
        <w:ind w:left="300" w:hanging="300"/>
      </w:pPr>
      <w:rPr>
        <w:smallCaps w:val="0"/>
        <w:strike w:val="0"/>
        <w:shd w:fill="auto" w:val="clear"/>
        <w:vertAlign w:val="baseline"/>
      </w:rPr>
    </w:lvl>
    <w:lvl w:ilvl="1">
      <w:start w:val="1"/>
      <w:numFmt w:val="lowerLetter"/>
      <w:lvlText w:val="%2."/>
      <w:lvlJc w:val="left"/>
      <w:pPr>
        <w:ind w:left="1020" w:hanging="300"/>
      </w:pPr>
      <w:rPr>
        <w:smallCaps w:val="0"/>
        <w:strike w:val="0"/>
        <w:shd w:fill="auto" w:val="clear"/>
        <w:vertAlign w:val="baseline"/>
      </w:rPr>
    </w:lvl>
    <w:lvl w:ilvl="2">
      <w:start w:val="1"/>
      <w:numFmt w:val="lowerRoman"/>
      <w:lvlText w:val="%3."/>
      <w:lvlJc w:val="left"/>
      <w:pPr>
        <w:ind w:left="1731" w:hanging="211"/>
      </w:pPr>
      <w:rPr>
        <w:smallCaps w:val="0"/>
        <w:strike w:val="0"/>
        <w:shd w:fill="auto" w:val="clear"/>
        <w:vertAlign w:val="baseline"/>
      </w:rPr>
    </w:lvl>
    <w:lvl w:ilvl="3">
      <w:start w:val="1"/>
      <w:numFmt w:val="decimal"/>
      <w:lvlText w:val="%4."/>
      <w:lvlJc w:val="left"/>
      <w:pPr>
        <w:ind w:left="2460" w:hanging="300"/>
      </w:pPr>
      <w:rPr>
        <w:smallCaps w:val="0"/>
        <w:strike w:val="0"/>
        <w:shd w:fill="auto" w:val="clear"/>
        <w:vertAlign w:val="baseline"/>
      </w:rPr>
    </w:lvl>
    <w:lvl w:ilvl="4">
      <w:start w:val="1"/>
      <w:numFmt w:val="lowerLetter"/>
      <w:lvlText w:val="%5."/>
      <w:lvlJc w:val="left"/>
      <w:pPr>
        <w:ind w:left="3180" w:hanging="300"/>
      </w:pPr>
      <w:rPr>
        <w:smallCaps w:val="0"/>
        <w:strike w:val="0"/>
        <w:shd w:fill="auto" w:val="clear"/>
        <w:vertAlign w:val="baseline"/>
      </w:rPr>
    </w:lvl>
    <w:lvl w:ilvl="5">
      <w:start w:val="1"/>
      <w:numFmt w:val="lowerRoman"/>
      <w:lvlText w:val="%6."/>
      <w:lvlJc w:val="left"/>
      <w:pPr>
        <w:ind w:left="3891" w:hanging="211"/>
      </w:pPr>
      <w:rPr>
        <w:smallCaps w:val="0"/>
        <w:strike w:val="0"/>
        <w:shd w:fill="auto" w:val="clear"/>
        <w:vertAlign w:val="baseline"/>
      </w:rPr>
    </w:lvl>
    <w:lvl w:ilvl="6">
      <w:start w:val="1"/>
      <w:numFmt w:val="decimal"/>
      <w:lvlText w:val="%7."/>
      <w:lvlJc w:val="left"/>
      <w:pPr>
        <w:ind w:left="4620" w:hanging="300"/>
      </w:pPr>
      <w:rPr>
        <w:smallCaps w:val="0"/>
        <w:strike w:val="0"/>
        <w:shd w:fill="auto" w:val="clear"/>
        <w:vertAlign w:val="baseline"/>
      </w:rPr>
    </w:lvl>
    <w:lvl w:ilvl="7">
      <w:start w:val="1"/>
      <w:numFmt w:val="lowerLetter"/>
      <w:lvlText w:val="%8."/>
      <w:lvlJc w:val="left"/>
      <w:pPr>
        <w:ind w:left="5340" w:hanging="300"/>
      </w:pPr>
      <w:rPr>
        <w:smallCaps w:val="0"/>
        <w:strike w:val="0"/>
        <w:shd w:fill="auto" w:val="clear"/>
        <w:vertAlign w:val="baseline"/>
      </w:rPr>
    </w:lvl>
    <w:lvl w:ilvl="8">
      <w:start w:val="1"/>
      <w:numFmt w:val="lowerRoman"/>
      <w:lvlText w:val="%9."/>
      <w:lvlJc w:val="left"/>
      <w:pPr>
        <w:ind w:left="6051" w:hanging="211"/>
      </w:pPr>
      <w:rPr>
        <w:smallCaps w:val="0"/>
        <w:strike w:val="0"/>
        <w:shd w:fill="auto" w:val="clear"/>
        <w:vertAlign w:val="baseline"/>
      </w:rPr>
    </w:lvl>
  </w:abstractNum>
  <w:abstractNum w:abstractNumId="5">
    <w:lvl w:ilvl="0">
      <w:start w:val="5"/>
      <w:numFmt w:val="lowerLetter"/>
      <w:lvlText w:val="%1."/>
      <w:lvlJc w:val="left"/>
      <w:pPr>
        <w:ind w:left="270" w:hanging="270"/>
      </w:pPr>
      <w:rPr>
        <w:smallCaps w:val="0"/>
        <w:strike w:val="0"/>
        <w:shd w:fill="auto" w:val="clear"/>
        <w:vertAlign w:val="baseline"/>
      </w:rPr>
    </w:lvl>
    <w:lvl w:ilvl="1">
      <w:start w:val="1"/>
      <w:numFmt w:val="lowerLetter"/>
      <w:lvlText w:val="%2."/>
      <w:lvlJc w:val="left"/>
      <w:pPr>
        <w:ind w:left="990" w:hanging="270"/>
      </w:pPr>
      <w:rPr>
        <w:smallCaps w:val="0"/>
        <w:strike w:val="0"/>
        <w:shd w:fill="auto" w:val="clear"/>
        <w:vertAlign w:val="baseline"/>
      </w:rPr>
    </w:lvl>
    <w:lvl w:ilvl="2">
      <w:start w:val="1"/>
      <w:numFmt w:val="lowerRoman"/>
      <w:lvlText w:val="%3."/>
      <w:lvlJc w:val="left"/>
      <w:pPr>
        <w:ind w:left="1710" w:hanging="190"/>
      </w:pPr>
      <w:rPr>
        <w:smallCaps w:val="0"/>
        <w:strike w:val="0"/>
        <w:shd w:fill="auto" w:val="clear"/>
        <w:vertAlign w:val="baseline"/>
      </w:rPr>
    </w:lvl>
    <w:lvl w:ilvl="3">
      <w:start w:val="1"/>
      <w:numFmt w:val="decimal"/>
      <w:lvlText w:val="%4."/>
      <w:lvlJc w:val="left"/>
      <w:pPr>
        <w:ind w:left="2430" w:hanging="270"/>
      </w:pPr>
      <w:rPr>
        <w:smallCaps w:val="0"/>
        <w:strike w:val="0"/>
        <w:shd w:fill="auto" w:val="clear"/>
        <w:vertAlign w:val="baseline"/>
      </w:rPr>
    </w:lvl>
    <w:lvl w:ilvl="4">
      <w:start w:val="1"/>
      <w:numFmt w:val="lowerLetter"/>
      <w:lvlText w:val="%5."/>
      <w:lvlJc w:val="left"/>
      <w:pPr>
        <w:ind w:left="3150" w:hanging="270"/>
      </w:pPr>
      <w:rPr>
        <w:smallCaps w:val="0"/>
        <w:strike w:val="0"/>
        <w:shd w:fill="auto" w:val="clear"/>
        <w:vertAlign w:val="baseline"/>
      </w:rPr>
    </w:lvl>
    <w:lvl w:ilvl="5">
      <w:start w:val="1"/>
      <w:numFmt w:val="lowerRoman"/>
      <w:lvlText w:val="%6."/>
      <w:lvlJc w:val="left"/>
      <w:pPr>
        <w:ind w:left="3870" w:hanging="190"/>
      </w:pPr>
      <w:rPr>
        <w:smallCaps w:val="0"/>
        <w:strike w:val="0"/>
        <w:shd w:fill="auto" w:val="clear"/>
        <w:vertAlign w:val="baseline"/>
      </w:rPr>
    </w:lvl>
    <w:lvl w:ilvl="6">
      <w:start w:val="1"/>
      <w:numFmt w:val="decimal"/>
      <w:lvlText w:val="%7."/>
      <w:lvlJc w:val="left"/>
      <w:pPr>
        <w:ind w:left="4590" w:hanging="270"/>
      </w:pPr>
      <w:rPr>
        <w:smallCaps w:val="0"/>
        <w:strike w:val="0"/>
        <w:shd w:fill="auto" w:val="clear"/>
        <w:vertAlign w:val="baseline"/>
      </w:rPr>
    </w:lvl>
    <w:lvl w:ilvl="7">
      <w:start w:val="1"/>
      <w:numFmt w:val="lowerLetter"/>
      <w:lvlText w:val="%8."/>
      <w:lvlJc w:val="left"/>
      <w:pPr>
        <w:ind w:left="5310" w:hanging="270"/>
      </w:pPr>
      <w:rPr>
        <w:smallCaps w:val="0"/>
        <w:strike w:val="0"/>
        <w:shd w:fill="auto" w:val="clear"/>
        <w:vertAlign w:val="baseline"/>
      </w:rPr>
    </w:lvl>
    <w:lvl w:ilvl="8">
      <w:start w:val="1"/>
      <w:numFmt w:val="lowerRoman"/>
      <w:lvlText w:val="%9."/>
      <w:lvlJc w:val="left"/>
      <w:pPr>
        <w:ind w:left="6030" w:hanging="190"/>
      </w:pPr>
      <w:rPr>
        <w:smallCaps w:val="0"/>
        <w:strike w:val="0"/>
        <w:shd w:fill="auto" w:val="clear"/>
        <w:vertAlign w:val="baseline"/>
      </w:rPr>
    </w:lvl>
  </w:abstractNum>
  <w:abstractNum w:abstractNumId="6">
    <w:lvl w:ilvl="0">
      <w:start w:val="6"/>
      <w:numFmt w:val="lowerLetter"/>
      <w:lvlText w:val="%1."/>
      <w:lvlJc w:val="left"/>
      <w:pPr>
        <w:ind w:left="270" w:hanging="270"/>
      </w:pPr>
      <w:rPr>
        <w:smallCaps w:val="0"/>
        <w:strike w:val="0"/>
        <w:shd w:fill="auto" w:val="clear"/>
        <w:vertAlign w:val="baseline"/>
      </w:rPr>
    </w:lvl>
    <w:lvl w:ilvl="1">
      <w:start w:val="1"/>
      <w:numFmt w:val="lowerLetter"/>
      <w:lvlText w:val="%2."/>
      <w:lvlJc w:val="left"/>
      <w:pPr>
        <w:ind w:left="990" w:hanging="270"/>
      </w:pPr>
      <w:rPr>
        <w:smallCaps w:val="0"/>
        <w:strike w:val="0"/>
        <w:shd w:fill="auto" w:val="clear"/>
        <w:vertAlign w:val="baseline"/>
      </w:rPr>
    </w:lvl>
    <w:lvl w:ilvl="2">
      <w:start w:val="1"/>
      <w:numFmt w:val="lowerRoman"/>
      <w:lvlText w:val="%3."/>
      <w:lvlJc w:val="left"/>
      <w:pPr>
        <w:ind w:left="1710" w:hanging="190"/>
      </w:pPr>
      <w:rPr>
        <w:smallCaps w:val="0"/>
        <w:strike w:val="0"/>
        <w:shd w:fill="auto" w:val="clear"/>
        <w:vertAlign w:val="baseline"/>
      </w:rPr>
    </w:lvl>
    <w:lvl w:ilvl="3">
      <w:start w:val="1"/>
      <w:numFmt w:val="decimal"/>
      <w:lvlText w:val="%4."/>
      <w:lvlJc w:val="left"/>
      <w:pPr>
        <w:ind w:left="2430" w:hanging="270"/>
      </w:pPr>
      <w:rPr>
        <w:smallCaps w:val="0"/>
        <w:strike w:val="0"/>
        <w:shd w:fill="auto" w:val="clear"/>
        <w:vertAlign w:val="baseline"/>
      </w:rPr>
    </w:lvl>
    <w:lvl w:ilvl="4">
      <w:start w:val="1"/>
      <w:numFmt w:val="lowerLetter"/>
      <w:lvlText w:val="%5."/>
      <w:lvlJc w:val="left"/>
      <w:pPr>
        <w:ind w:left="3150" w:hanging="270"/>
      </w:pPr>
      <w:rPr>
        <w:smallCaps w:val="0"/>
        <w:strike w:val="0"/>
        <w:shd w:fill="auto" w:val="clear"/>
        <w:vertAlign w:val="baseline"/>
      </w:rPr>
    </w:lvl>
    <w:lvl w:ilvl="5">
      <w:start w:val="1"/>
      <w:numFmt w:val="lowerRoman"/>
      <w:lvlText w:val="%6."/>
      <w:lvlJc w:val="left"/>
      <w:pPr>
        <w:ind w:left="3870" w:hanging="190"/>
      </w:pPr>
      <w:rPr>
        <w:smallCaps w:val="0"/>
        <w:strike w:val="0"/>
        <w:shd w:fill="auto" w:val="clear"/>
        <w:vertAlign w:val="baseline"/>
      </w:rPr>
    </w:lvl>
    <w:lvl w:ilvl="6">
      <w:start w:val="1"/>
      <w:numFmt w:val="decimal"/>
      <w:lvlText w:val="%7."/>
      <w:lvlJc w:val="left"/>
      <w:pPr>
        <w:ind w:left="4590" w:hanging="270"/>
      </w:pPr>
      <w:rPr>
        <w:smallCaps w:val="0"/>
        <w:strike w:val="0"/>
        <w:shd w:fill="auto" w:val="clear"/>
        <w:vertAlign w:val="baseline"/>
      </w:rPr>
    </w:lvl>
    <w:lvl w:ilvl="7">
      <w:start w:val="1"/>
      <w:numFmt w:val="lowerLetter"/>
      <w:lvlText w:val="%8."/>
      <w:lvlJc w:val="left"/>
      <w:pPr>
        <w:ind w:left="5310" w:hanging="270"/>
      </w:pPr>
      <w:rPr>
        <w:smallCaps w:val="0"/>
        <w:strike w:val="0"/>
        <w:shd w:fill="auto" w:val="clear"/>
        <w:vertAlign w:val="baseline"/>
      </w:rPr>
    </w:lvl>
    <w:lvl w:ilvl="8">
      <w:start w:val="1"/>
      <w:numFmt w:val="lowerRoman"/>
      <w:lvlText w:val="%9."/>
      <w:lvlJc w:val="left"/>
      <w:pPr>
        <w:ind w:left="6030" w:hanging="190"/>
      </w:pPr>
      <w:rPr>
        <w:smallCaps w:val="0"/>
        <w:strike w:val="0"/>
        <w:shd w:fill="auto" w:val="clear"/>
        <w:vertAlign w:val="baseline"/>
      </w:rPr>
    </w:lvl>
  </w:abstractNum>
  <w:abstractNum w:abstractNumId="7">
    <w:lvl w:ilvl="0">
      <w:start w:val="6"/>
      <w:numFmt w:val="lowerLetter"/>
      <w:lvlText w:val="%1."/>
      <w:lvlJc w:val="left"/>
      <w:pPr>
        <w:ind w:left="300" w:hanging="300"/>
      </w:pPr>
      <w:rPr>
        <w:smallCaps w:val="0"/>
        <w:strike w:val="0"/>
        <w:shd w:fill="auto" w:val="clear"/>
        <w:vertAlign w:val="baseline"/>
      </w:rPr>
    </w:lvl>
    <w:lvl w:ilvl="1">
      <w:start w:val="1"/>
      <w:numFmt w:val="lowerLetter"/>
      <w:lvlText w:val="%2."/>
      <w:lvlJc w:val="left"/>
      <w:pPr>
        <w:ind w:left="1020" w:hanging="300"/>
      </w:pPr>
      <w:rPr>
        <w:smallCaps w:val="0"/>
        <w:strike w:val="0"/>
        <w:shd w:fill="auto" w:val="clear"/>
        <w:vertAlign w:val="baseline"/>
      </w:rPr>
    </w:lvl>
    <w:lvl w:ilvl="2">
      <w:start w:val="1"/>
      <w:numFmt w:val="lowerRoman"/>
      <w:lvlText w:val="%3."/>
      <w:lvlJc w:val="left"/>
      <w:pPr>
        <w:ind w:left="1731" w:hanging="211"/>
      </w:pPr>
      <w:rPr>
        <w:smallCaps w:val="0"/>
        <w:strike w:val="0"/>
        <w:shd w:fill="auto" w:val="clear"/>
        <w:vertAlign w:val="baseline"/>
      </w:rPr>
    </w:lvl>
    <w:lvl w:ilvl="3">
      <w:start w:val="1"/>
      <w:numFmt w:val="decimal"/>
      <w:lvlText w:val="%4."/>
      <w:lvlJc w:val="left"/>
      <w:pPr>
        <w:ind w:left="2460" w:hanging="300"/>
      </w:pPr>
      <w:rPr>
        <w:smallCaps w:val="0"/>
        <w:strike w:val="0"/>
        <w:shd w:fill="auto" w:val="clear"/>
        <w:vertAlign w:val="baseline"/>
      </w:rPr>
    </w:lvl>
    <w:lvl w:ilvl="4">
      <w:start w:val="1"/>
      <w:numFmt w:val="lowerLetter"/>
      <w:lvlText w:val="%5."/>
      <w:lvlJc w:val="left"/>
      <w:pPr>
        <w:ind w:left="3180" w:hanging="300"/>
      </w:pPr>
      <w:rPr>
        <w:smallCaps w:val="0"/>
        <w:strike w:val="0"/>
        <w:shd w:fill="auto" w:val="clear"/>
        <w:vertAlign w:val="baseline"/>
      </w:rPr>
    </w:lvl>
    <w:lvl w:ilvl="5">
      <w:start w:val="1"/>
      <w:numFmt w:val="lowerRoman"/>
      <w:lvlText w:val="%6."/>
      <w:lvlJc w:val="left"/>
      <w:pPr>
        <w:ind w:left="3891" w:hanging="211"/>
      </w:pPr>
      <w:rPr>
        <w:smallCaps w:val="0"/>
        <w:strike w:val="0"/>
        <w:shd w:fill="auto" w:val="clear"/>
        <w:vertAlign w:val="baseline"/>
      </w:rPr>
    </w:lvl>
    <w:lvl w:ilvl="6">
      <w:start w:val="1"/>
      <w:numFmt w:val="decimal"/>
      <w:lvlText w:val="%7."/>
      <w:lvlJc w:val="left"/>
      <w:pPr>
        <w:ind w:left="4620" w:hanging="300"/>
      </w:pPr>
      <w:rPr>
        <w:smallCaps w:val="0"/>
        <w:strike w:val="0"/>
        <w:shd w:fill="auto" w:val="clear"/>
        <w:vertAlign w:val="baseline"/>
      </w:rPr>
    </w:lvl>
    <w:lvl w:ilvl="7">
      <w:start w:val="1"/>
      <w:numFmt w:val="lowerLetter"/>
      <w:lvlText w:val="%8."/>
      <w:lvlJc w:val="left"/>
      <w:pPr>
        <w:ind w:left="5340" w:hanging="300"/>
      </w:pPr>
      <w:rPr>
        <w:smallCaps w:val="0"/>
        <w:strike w:val="0"/>
        <w:shd w:fill="auto" w:val="clear"/>
        <w:vertAlign w:val="baseline"/>
      </w:rPr>
    </w:lvl>
    <w:lvl w:ilvl="8">
      <w:start w:val="1"/>
      <w:numFmt w:val="lowerRoman"/>
      <w:lvlText w:val="%9."/>
      <w:lvlJc w:val="left"/>
      <w:pPr>
        <w:ind w:left="6051" w:hanging="211"/>
      </w:pPr>
      <w:rPr>
        <w:smallCaps w:val="0"/>
        <w:strike w:val="0"/>
        <w:shd w:fill="auto" w:val="clear"/>
        <w:vertAlign w:val="baseline"/>
      </w:rPr>
    </w:lvl>
  </w:abstractNum>
  <w:abstractNum w:abstractNumId="8">
    <w:lvl w:ilvl="0">
      <w:start w:val="4"/>
      <w:numFmt w:val="lowerLetter"/>
      <w:lvlText w:val="%1."/>
      <w:lvlJc w:val="left"/>
      <w:pPr>
        <w:ind w:left="270" w:hanging="270"/>
      </w:pPr>
      <w:rPr>
        <w:smallCaps w:val="0"/>
        <w:strike w:val="0"/>
        <w:shd w:fill="auto" w:val="clear"/>
        <w:vertAlign w:val="baseline"/>
      </w:rPr>
    </w:lvl>
    <w:lvl w:ilvl="1">
      <w:start w:val="1"/>
      <w:numFmt w:val="lowerLetter"/>
      <w:lvlText w:val="%2."/>
      <w:lvlJc w:val="left"/>
      <w:pPr>
        <w:ind w:left="990" w:hanging="270"/>
      </w:pPr>
      <w:rPr>
        <w:smallCaps w:val="0"/>
        <w:strike w:val="0"/>
        <w:shd w:fill="auto" w:val="clear"/>
        <w:vertAlign w:val="baseline"/>
      </w:rPr>
    </w:lvl>
    <w:lvl w:ilvl="2">
      <w:start w:val="1"/>
      <w:numFmt w:val="lowerRoman"/>
      <w:lvlText w:val="%3."/>
      <w:lvlJc w:val="left"/>
      <w:pPr>
        <w:ind w:left="1710" w:hanging="190"/>
      </w:pPr>
      <w:rPr>
        <w:smallCaps w:val="0"/>
        <w:strike w:val="0"/>
        <w:shd w:fill="auto" w:val="clear"/>
        <w:vertAlign w:val="baseline"/>
      </w:rPr>
    </w:lvl>
    <w:lvl w:ilvl="3">
      <w:start w:val="1"/>
      <w:numFmt w:val="decimal"/>
      <w:lvlText w:val="%4."/>
      <w:lvlJc w:val="left"/>
      <w:pPr>
        <w:ind w:left="2430" w:hanging="270"/>
      </w:pPr>
      <w:rPr>
        <w:smallCaps w:val="0"/>
        <w:strike w:val="0"/>
        <w:shd w:fill="auto" w:val="clear"/>
        <w:vertAlign w:val="baseline"/>
      </w:rPr>
    </w:lvl>
    <w:lvl w:ilvl="4">
      <w:start w:val="1"/>
      <w:numFmt w:val="lowerLetter"/>
      <w:lvlText w:val="%5."/>
      <w:lvlJc w:val="left"/>
      <w:pPr>
        <w:ind w:left="3150" w:hanging="270"/>
      </w:pPr>
      <w:rPr>
        <w:smallCaps w:val="0"/>
        <w:strike w:val="0"/>
        <w:shd w:fill="auto" w:val="clear"/>
        <w:vertAlign w:val="baseline"/>
      </w:rPr>
    </w:lvl>
    <w:lvl w:ilvl="5">
      <w:start w:val="1"/>
      <w:numFmt w:val="lowerRoman"/>
      <w:lvlText w:val="%6."/>
      <w:lvlJc w:val="left"/>
      <w:pPr>
        <w:ind w:left="3870" w:hanging="190"/>
      </w:pPr>
      <w:rPr>
        <w:smallCaps w:val="0"/>
        <w:strike w:val="0"/>
        <w:shd w:fill="auto" w:val="clear"/>
        <w:vertAlign w:val="baseline"/>
      </w:rPr>
    </w:lvl>
    <w:lvl w:ilvl="6">
      <w:start w:val="1"/>
      <w:numFmt w:val="decimal"/>
      <w:lvlText w:val="%7."/>
      <w:lvlJc w:val="left"/>
      <w:pPr>
        <w:ind w:left="4590" w:hanging="270"/>
      </w:pPr>
      <w:rPr>
        <w:smallCaps w:val="0"/>
        <w:strike w:val="0"/>
        <w:shd w:fill="auto" w:val="clear"/>
        <w:vertAlign w:val="baseline"/>
      </w:rPr>
    </w:lvl>
    <w:lvl w:ilvl="7">
      <w:start w:val="1"/>
      <w:numFmt w:val="lowerLetter"/>
      <w:lvlText w:val="%8."/>
      <w:lvlJc w:val="left"/>
      <w:pPr>
        <w:ind w:left="5310" w:hanging="270"/>
      </w:pPr>
      <w:rPr>
        <w:smallCaps w:val="0"/>
        <w:strike w:val="0"/>
        <w:shd w:fill="auto" w:val="clear"/>
        <w:vertAlign w:val="baseline"/>
      </w:rPr>
    </w:lvl>
    <w:lvl w:ilvl="8">
      <w:start w:val="1"/>
      <w:numFmt w:val="lowerRoman"/>
      <w:lvlText w:val="%9."/>
      <w:lvlJc w:val="left"/>
      <w:pPr>
        <w:ind w:left="6030" w:hanging="190"/>
      </w:pPr>
      <w:rPr>
        <w:smallCaps w:val="0"/>
        <w:strike w:val="0"/>
        <w:shd w:fill="auto" w:val="clear"/>
        <w:vertAlign w:val="baseline"/>
      </w:rPr>
    </w:lvl>
  </w:abstractNum>
  <w:abstractNum w:abstractNumId="9">
    <w:lvl w:ilvl="0">
      <w:start w:val="3"/>
      <w:numFmt w:val="decimal"/>
      <w:lvlText w:val="%1."/>
      <w:lvlJc w:val="left"/>
      <w:pPr>
        <w:ind w:left="360" w:hanging="360"/>
      </w:pPr>
      <w:rPr>
        <w:b w:val="1"/>
        <w:smallCaps w:val="0"/>
        <w:strike w:val="0"/>
        <w:shd w:fill="auto" w:val="clear"/>
        <w:vertAlign w:val="baseline"/>
      </w:rPr>
    </w:lvl>
    <w:lvl w:ilvl="1">
      <w:start w:val="1"/>
      <w:numFmt w:val="decimal"/>
      <w:lvlText w:val="%1.%2."/>
      <w:lvlJc w:val="left"/>
      <w:pPr>
        <w:ind w:left="792" w:hanging="432"/>
      </w:pPr>
      <w:rPr>
        <w:b w:val="1"/>
        <w:smallCaps w:val="0"/>
        <w:strike w:val="0"/>
        <w:shd w:fill="auto" w:val="clear"/>
        <w:vertAlign w:val="baseline"/>
      </w:rPr>
    </w:lvl>
    <w:lvl w:ilvl="2">
      <w:start w:val="1"/>
      <w:numFmt w:val="decimal"/>
      <w:lvlText w:val="%1.%2.%3."/>
      <w:lvlJc w:val="left"/>
      <w:pPr>
        <w:ind w:left="1224" w:hanging="504"/>
      </w:pPr>
      <w:rPr>
        <w:b w:val="1"/>
        <w:smallCaps w:val="0"/>
        <w:strike w:val="0"/>
        <w:shd w:fill="auto" w:val="clear"/>
        <w:vertAlign w:val="baseline"/>
      </w:rPr>
    </w:lvl>
    <w:lvl w:ilvl="3">
      <w:start w:val="1"/>
      <w:numFmt w:val="decimal"/>
      <w:lvlText w:val="%1.%2.%3.%4."/>
      <w:lvlJc w:val="left"/>
      <w:pPr>
        <w:ind w:left="1728" w:hanging="647.9999999999998"/>
      </w:pPr>
      <w:rPr>
        <w:b w:val="1"/>
        <w:smallCaps w:val="0"/>
        <w:strike w:val="0"/>
        <w:shd w:fill="auto" w:val="clear"/>
        <w:vertAlign w:val="baseline"/>
      </w:rPr>
    </w:lvl>
    <w:lvl w:ilvl="4">
      <w:start w:val="1"/>
      <w:numFmt w:val="decimal"/>
      <w:lvlText w:val="%1.%2.%3.%4.%5."/>
      <w:lvlJc w:val="left"/>
      <w:pPr>
        <w:ind w:left="2232" w:hanging="792"/>
      </w:pPr>
      <w:rPr>
        <w:b w:val="1"/>
        <w:smallCaps w:val="0"/>
        <w:strike w:val="0"/>
        <w:shd w:fill="auto" w:val="clear"/>
        <w:vertAlign w:val="baseline"/>
      </w:rPr>
    </w:lvl>
    <w:lvl w:ilvl="5">
      <w:start w:val="1"/>
      <w:numFmt w:val="decimal"/>
      <w:lvlText w:val="%1.%2.%3.%4.%5.%6."/>
      <w:lvlJc w:val="left"/>
      <w:pPr>
        <w:ind w:left="2736" w:hanging="935.9999999999995"/>
      </w:pPr>
      <w:rPr>
        <w:b w:val="1"/>
        <w:smallCaps w:val="0"/>
        <w:strike w:val="0"/>
        <w:shd w:fill="auto" w:val="clear"/>
        <w:vertAlign w:val="baseline"/>
      </w:rPr>
    </w:lvl>
    <w:lvl w:ilvl="6">
      <w:start w:val="1"/>
      <w:numFmt w:val="decimal"/>
      <w:lvlText w:val="%1.%2.%3.%4.%5.%6.%7."/>
      <w:lvlJc w:val="left"/>
      <w:pPr>
        <w:ind w:left="3240" w:hanging="1080"/>
      </w:pPr>
      <w:rPr>
        <w:b w:val="1"/>
        <w:smallCaps w:val="0"/>
        <w:strike w:val="0"/>
        <w:shd w:fill="auto" w:val="clear"/>
        <w:vertAlign w:val="baseline"/>
      </w:rPr>
    </w:lvl>
    <w:lvl w:ilvl="7">
      <w:start w:val="1"/>
      <w:numFmt w:val="decimal"/>
      <w:lvlText w:val="%1.%2.%3.%4.%5.%6.%7.%8."/>
      <w:lvlJc w:val="left"/>
      <w:pPr>
        <w:ind w:left="3744" w:hanging="1224.0000000000005"/>
      </w:pPr>
      <w:rPr>
        <w:b w:val="1"/>
        <w:smallCaps w:val="0"/>
        <w:strike w:val="0"/>
        <w:shd w:fill="auto" w:val="clear"/>
        <w:vertAlign w:val="baseline"/>
      </w:rPr>
    </w:lvl>
    <w:lvl w:ilvl="8">
      <w:start w:val="1"/>
      <w:numFmt w:val="decimal"/>
      <w:lvlText w:val="%1.%2.%3.%4.%5.%6.%7.%8.%9."/>
      <w:lvlJc w:val="left"/>
      <w:pPr>
        <w:ind w:left="4320" w:hanging="1440"/>
      </w:pPr>
      <w:rPr>
        <w:b w:val="1"/>
        <w:smallCaps w:val="0"/>
        <w:strike w:val="0"/>
        <w:shd w:fill="auto" w:val="clear"/>
        <w:vertAlign w:val="baseline"/>
      </w:rPr>
    </w:lvl>
  </w:abstractNum>
  <w:abstractNum w:abstractNumId="10">
    <w:lvl w:ilvl="0">
      <w:start w:val="3"/>
      <w:numFmt w:val="lowerLetter"/>
      <w:lvlText w:val="%1."/>
      <w:lvlJc w:val="left"/>
      <w:pPr>
        <w:ind w:left="270" w:hanging="270"/>
      </w:pPr>
      <w:rPr>
        <w:smallCaps w:val="0"/>
        <w:strike w:val="0"/>
        <w:shd w:fill="auto" w:val="clear"/>
        <w:vertAlign w:val="baseline"/>
      </w:rPr>
    </w:lvl>
    <w:lvl w:ilvl="1">
      <w:start w:val="1"/>
      <w:numFmt w:val="lowerLetter"/>
      <w:lvlText w:val="%2."/>
      <w:lvlJc w:val="left"/>
      <w:pPr>
        <w:ind w:left="990" w:hanging="270"/>
      </w:pPr>
      <w:rPr>
        <w:smallCaps w:val="0"/>
        <w:strike w:val="0"/>
        <w:shd w:fill="auto" w:val="clear"/>
        <w:vertAlign w:val="baseline"/>
      </w:rPr>
    </w:lvl>
    <w:lvl w:ilvl="2">
      <w:start w:val="1"/>
      <w:numFmt w:val="lowerRoman"/>
      <w:lvlText w:val="%3."/>
      <w:lvlJc w:val="left"/>
      <w:pPr>
        <w:ind w:left="1710" w:hanging="190"/>
      </w:pPr>
      <w:rPr>
        <w:smallCaps w:val="0"/>
        <w:strike w:val="0"/>
        <w:shd w:fill="auto" w:val="clear"/>
        <w:vertAlign w:val="baseline"/>
      </w:rPr>
    </w:lvl>
    <w:lvl w:ilvl="3">
      <w:start w:val="1"/>
      <w:numFmt w:val="decimal"/>
      <w:lvlText w:val="%4."/>
      <w:lvlJc w:val="left"/>
      <w:pPr>
        <w:ind w:left="2430" w:hanging="270"/>
      </w:pPr>
      <w:rPr>
        <w:smallCaps w:val="0"/>
        <w:strike w:val="0"/>
        <w:shd w:fill="auto" w:val="clear"/>
        <w:vertAlign w:val="baseline"/>
      </w:rPr>
    </w:lvl>
    <w:lvl w:ilvl="4">
      <w:start w:val="1"/>
      <w:numFmt w:val="lowerLetter"/>
      <w:lvlText w:val="%5."/>
      <w:lvlJc w:val="left"/>
      <w:pPr>
        <w:ind w:left="3150" w:hanging="270"/>
      </w:pPr>
      <w:rPr>
        <w:smallCaps w:val="0"/>
        <w:strike w:val="0"/>
        <w:shd w:fill="auto" w:val="clear"/>
        <w:vertAlign w:val="baseline"/>
      </w:rPr>
    </w:lvl>
    <w:lvl w:ilvl="5">
      <w:start w:val="1"/>
      <w:numFmt w:val="lowerRoman"/>
      <w:lvlText w:val="%6."/>
      <w:lvlJc w:val="left"/>
      <w:pPr>
        <w:ind w:left="3870" w:hanging="190"/>
      </w:pPr>
      <w:rPr>
        <w:smallCaps w:val="0"/>
        <w:strike w:val="0"/>
        <w:shd w:fill="auto" w:val="clear"/>
        <w:vertAlign w:val="baseline"/>
      </w:rPr>
    </w:lvl>
    <w:lvl w:ilvl="6">
      <w:start w:val="1"/>
      <w:numFmt w:val="decimal"/>
      <w:lvlText w:val="%7."/>
      <w:lvlJc w:val="left"/>
      <w:pPr>
        <w:ind w:left="4590" w:hanging="270"/>
      </w:pPr>
      <w:rPr>
        <w:smallCaps w:val="0"/>
        <w:strike w:val="0"/>
        <w:shd w:fill="auto" w:val="clear"/>
        <w:vertAlign w:val="baseline"/>
      </w:rPr>
    </w:lvl>
    <w:lvl w:ilvl="7">
      <w:start w:val="1"/>
      <w:numFmt w:val="lowerLetter"/>
      <w:lvlText w:val="%8."/>
      <w:lvlJc w:val="left"/>
      <w:pPr>
        <w:ind w:left="5310" w:hanging="270"/>
      </w:pPr>
      <w:rPr>
        <w:smallCaps w:val="0"/>
        <w:strike w:val="0"/>
        <w:shd w:fill="auto" w:val="clear"/>
        <w:vertAlign w:val="baseline"/>
      </w:rPr>
    </w:lvl>
    <w:lvl w:ilvl="8">
      <w:start w:val="1"/>
      <w:numFmt w:val="lowerRoman"/>
      <w:lvlText w:val="%9."/>
      <w:lvlJc w:val="left"/>
      <w:pPr>
        <w:ind w:left="6030" w:hanging="190"/>
      </w:pPr>
      <w:rPr>
        <w:smallCaps w:val="0"/>
        <w:strike w:val="0"/>
        <w:shd w:fill="auto" w:val="clear"/>
        <w:vertAlign w:val="baseline"/>
      </w:rPr>
    </w:lvl>
  </w:abstractNum>
  <w:abstractNum w:abstractNumId="11">
    <w:lvl w:ilvl="0">
      <w:start w:val="7"/>
      <w:numFmt w:val="lowerLetter"/>
      <w:lvlText w:val="%1."/>
      <w:lvlJc w:val="left"/>
      <w:pPr>
        <w:ind w:left="270" w:hanging="270"/>
      </w:pPr>
      <w:rPr>
        <w:smallCaps w:val="0"/>
        <w:strike w:val="0"/>
        <w:shd w:fill="auto" w:val="clear"/>
        <w:vertAlign w:val="baseline"/>
      </w:rPr>
    </w:lvl>
    <w:lvl w:ilvl="1">
      <w:start w:val="1"/>
      <w:numFmt w:val="lowerLetter"/>
      <w:lvlText w:val="%2."/>
      <w:lvlJc w:val="left"/>
      <w:pPr>
        <w:ind w:left="990" w:hanging="270"/>
      </w:pPr>
      <w:rPr>
        <w:smallCaps w:val="0"/>
        <w:strike w:val="0"/>
        <w:shd w:fill="auto" w:val="clear"/>
        <w:vertAlign w:val="baseline"/>
      </w:rPr>
    </w:lvl>
    <w:lvl w:ilvl="2">
      <w:start w:val="1"/>
      <w:numFmt w:val="lowerRoman"/>
      <w:lvlText w:val="%3."/>
      <w:lvlJc w:val="left"/>
      <w:pPr>
        <w:ind w:left="1710" w:hanging="190"/>
      </w:pPr>
      <w:rPr>
        <w:smallCaps w:val="0"/>
        <w:strike w:val="0"/>
        <w:shd w:fill="auto" w:val="clear"/>
        <w:vertAlign w:val="baseline"/>
      </w:rPr>
    </w:lvl>
    <w:lvl w:ilvl="3">
      <w:start w:val="1"/>
      <w:numFmt w:val="decimal"/>
      <w:lvlText w:val="%4."/>
      <w:lvlJc w:val="left"/>
      <w:pPr>
        <w:ind w:left="2430" w:hanging="270"/>
      </w:pPr>
      <w:rPr>
        <w:smallCaps w:val="0"/>
        <w:strike w:val="0"/>
        <w:shd w:fill="auto" w:val="clear"/>
        <w:vertAlign w:val="baseline"/>
      </w:rPr>
    </w:lvl>
    <w:lvl w:ilvl="4">
      <w:start w:val="1"/>
      <w:numFmt w:val="lowerLetter"/>
      <w:lvlText w:val="%5."/>
      <w:lvlJc w:val="left"/>
      <w:pPr>
        <w:ind w:left="3150" w:hanging="270"/>
      </w:pPr>
      <w:rPr>
        <w:smallCaps w:val="0"/>
        <w:strike w:val="0"/>
        <w:shd w:fill="auto" w:val="clear"/>
        <w:vertAlign w:val="baseline"/>
      </w:rPr>
    </w:lvl>
    <w:lvl w:ilvl="5">
      <w:start w:val="1"/>
      <w:numFmt w:val="lowerRoman"/>
      <w:lvlText w:val="%6."/>
      <w:lvlJc w:val="left"/>
      <w:pPr>
        <w:ind w:left="3870" w:hanging="190"/>
      </w:pPr>
      <w:rPr>
        <w:smallCaps w:val="0"/>
        <w:strike w:val="0"/>
        <w:shd w:fill="auto" w:val="clear"/>
        <w:vertAlign w:val="baseline"/>
      </w:rPr>
    </w:lvl>
    <w:lvl w:ilvl="6">
      <w:start w:val="1"/>
      <w:numFmt w:val="decimal"/>
      <w:lvlText w:val="%7."/>
      <w:lvlJc w:val="left"/>
      <w:pPr>
        <w:ind w:left="4590" w:hanging="270"/>
      </w:pPr>
      <w:rPr>
        <w:smallCaps w:val="0"/>
        <w:strike w:val="0"/>
        <w:shd w:fill="auto" w:val="clear"/>
        <w:vertAlign w:val="baseline"/>
      </w:rPr>
    </w:lvl>
    <w:lvl w:ilvl="7">
      <w:start w:val="1"/>
      <w:numFmt w:val="lowerLetter"/>
      <w:lvlText w:val="%8."/>
      <w:lvlJc w:val="left"/>
      <w:pPr>
        <w:ind w:left="5310" w:hanging="270"/>
      </w:pPr>
      <w:rPr>
        <w:smallCaps w:val="0"/>
        <w:strike w:val="0"/>
        <w:shd w:fill="auto" w:val="clear"/>
        <w:vertAlign w:val="baseline"/>
      </w:rPr>
    </w:lvl>
    <w:lvl w:ilvl="8">
      <w:start w:val="1"/>
      <w:numFmt w:val="lowerRoman"/>
      <w:lvlText w:val="%9."/>
      <w:lvlJc w:val="left"/>
      <w:pPr>
        <w:ind w:left="6030" w:hanging="190"/>
      </w:pPr>
      <w:rPr>
        <w:smallCaps w:val="0"/>
        <w:strike w:val="0"/>
        <w:shd w:fill="auto" w:val="clear"/>
        <w:vertAlign w:val="baseline"/>
      </w:rPr>
    </w:lvl>
  </w:abstractNum>
  <w:abstractNum w:abstractNumId="12">
    <w:lvl w:ilvl="0">
      <w:start w:val="1"/>
      <w:numFmt w:val="decimal"/>
      <w:lvlText w:val="%1."/>
      <w:lvlJc w:val="left"/>
      <w:pPr>
        <w:ind w:left="360" w:hanging="360"/>
      </w:pPr>
      <w:rPr>
        <w:b w:val="1"/>
        <w:smallCaps w:val="0"/>
        <w:strike w:val="0"/>
        <w:shd w:fill="auto" w:val="clear"/>
        <w:vertAlign w:val="baseline"/>
      </w:rPr>
    </w:lvl>
    <w:lvl w:ilvl="1">
      <w:start w:val="1"/>
      <w:numFmt w:val="decimal"/>
      <w:lvlText w:val="%2."/>
      <w:lvlJc w:val="left"/>
      <w:pPr>
        <w:ind w:left="360" w:hanging="360"/>
      </w:pPr>
      <w:rPr>
        <w:b w:val="1"/>
        <w:smallCaps w:val="0"/>
        <w:strike w:val="0"/>
        <w:shd w:fill="auto" w:val="clear"/>
        <w:vertAlign w:val="baseline"/>
      </w:rPr>
    </w:lvl>
    <w:lvl w:ilvl="2">
      <w:start w:val="1"/>
      <w:numFmt w:val="decimal"/>
      <w:lvlText w:val="%2.%3."/>
      <w:lvlJc w:val="left"/>
      <w:pPr>
        <w:ind w:left="720" w:hanging="720"/>
      </w:pPr>
      <w:rPr>
        <w:b w:val="1"/>
        <w:smallCaps w:val="0"/>
        <w:strike w:val="0"/>
        <w:shd w:fill="auto" w:val="clear"/>
        <w:vertAlign w:val="baseline"/>
      </w:rPr>
    </w:lvl>
    <w:lvl w:ilvl="3">
      <w:start w:val="1"/>
      <w:numFmt w:val="decimal"/>
      <w:lvlText w:val="%2.%3.%4."/>
      <w:lvlJc w:val="left"/>
      <w:pPr>
        <w:ind w:left="720" w:hanging="720"/>
      </w:pPr>
      <w:rPr>
        <w:b w:val="1"/>
        <w:smallCaps w:val="0"/>
        <w:strike w:val="0"/>
        <w:shd w:fill="auto" w:val="clear"/>
        <w:vertAlign w:val="baseline"/>
      </w:rPr>
    </w:lvl>
    <w:lvl w:ilvl="4">
      <w:start w:val="1"/>
      <w:numFmt w:val="decimal"/>
      <w:lvlText w:val="%2.%3.%4.%5."/>
      <w:lvlJc w:val="left"/>
      <w:pPr>
        <w:ind w:left="1080" w:hanging="1080"/>
      </w:pPr>
      <w:rPr>
        <w:b w:val="1"/>
        <w:smallCaps w:val="0"/>
        <w:strike w:val="0"/>
        <w:shd w:fill="auto" w:val="clear"/>
        <w:vertAlign w:val="baseline"/>
      </w:rPr>
    </w:lvl>
    <w:lvl w:ilvl="5">
      <w:start w:val="1"/>
      <w:numFmt w:val="decimal"/>
      <w:lvlText w:val="%2.%3.%4.%5.%6."/>
      <w:lvlJc w:val="left"/>
      <w:pPr>
        <w:ind w:left="1080" w:hanging="1080"/>
      </w:pPr>
      <w:rPr>
        <w:b w:val="1"/>
        <w:smallCaps w:val="0"/>
        <w:strike w:val="0"/>
        <w:shd w:fill="auto" w:val="clear"/>
        <w:vertAlign w:val="baseline"/>
      </w:rPr>
    </w:lvl>
    <w:lvl w:ilvl="6">
      <w:start w:val="1"/>
      <w:numFmt w:val="decimal"/>
      <w:lvlText w:val="%2.%3.%4.%5.%6.%7."/>
      <w:lvlJc w:val="left"/>
      <w:pPr>
        <w:ind w:left="1440" w:hanging="1440"/>
      </w:pPr>
      <w:rPr>
        <w:b w:val="1"/>
        <w:smallCaps w:val="0"/>
        <w:strike w:val="0"/>
        <w:shd w:fill="auto" w:val="clear"/>
        <w:vertAlign w:val="baseline"/>
      </w:rPr>
    </w:lvl>
    <w:lvl w:ilvl="7">
      <w:start w:val="1"/>
      <w:numFmt w:val="decimal"/>
      <w:lvlText w:val="%2.%3.%4.%5.%6.%7.%8."/>
      <w:lvlJc w:val="left"/>
      <w:pPr>
        <w:ind w:left="1440" w:hanging="1440"/>
      </w:pPr>
      <w:rPr>
        <w:b w:val="1"/>
        <w:smallCaps w:val="0"/>
        <w:strike w:val="0"/>
        <w:shd w:fill="auto" w:val="clear"/>
        <w:vertAlign w:val="baseline"/>
      </w:rPr>
    </w:lvl>
    <w:lvl w:ilvl="8">
      <w:start w:val="1"/>
      <w:numFmt w:val="decimal"/>
      <w:lvlText w:val="%2.%3.%4.%5.%6.%7.%8.%9."/>
      <w:lvlJc w:val="left"/>
      <w:pPr>
        <w:ind w:left="1800" w:hanging="1800"/>
      </w:pPr>
      <w:rPr>
        <w:b w:val="1"/>
        <w:smallCaps w:val="0"/>
        <w:strike w:val="0"/>
        <w:shd w:fill="auto" w:val="clear"/>
        <w:vertAlign w:val="baseline"/>
      </w:rPr>
    </w:lvl>
  </w:abstractNum>
  <w:abstractNum w:abstractNumId="13">
    <w:lvl w:ilvl="0">
      <w:start w:val="8"/>
      <w:numFmt w:val="lowerLetter"/>
      <w:lvlText w:val="%1."/>
      <w:lvlJc w:val="left"/>
      <w:pPr>
        <w:ind w:left="270" w:hanging="270"/>
      </w:pPr>
      <w:rPr>
        <w:smallCaps w:val="0"/>
        <w:strike w:val="0"/>
        <w:shd w:fill="auto" w:val="clear"/>
        <w:vertAlign w:val="baseline"/>
      </w:rPr>
    </w:lvl>
    <w:lvl w:ilvl="1">
      <w:start w:val="1"/>
      <w:numFmt w:val="lowerLetter"/>
      <w:lvlText w:val="%2."/>
      <w:lvlJc w:val="left"/>
      <w:pPr>
        <w:ind w:left="990" w:hanging="270"/>
      </w:pPr>
      <w:rPr>
        <w:smallCaps w:val="0"/>
        <w:strike w:val="0"/>
        <w:shd w:fill="auto" w:val="clear"/>
        <w:vertAlign w:val="baseline"/>
      </w:rPr>
    </w:lvl>
    <w:lvl w:ilvl="2">
      <w:start w:val="1"/>
      <w:numFmt w:val="lowerRoman"/>
      <w:lvlText w:val="%3."/>
      <w:lvlJc w:val="left"/>
      <w:pPr>
        <w:ind w:left="1710" w:hanging="190"/>
      </w:pPr>
      <w:rPr>
        <w:smallCaps w:val="0"/>
        <w:strike w:val="0"/>
        <w:shd w:fill="auto" w:val="clear"/>
        <w:vertAlign w:val="baseline"/>
      </w:rPr>
    </w:lvl>
    <w:lvl w:ilvl="3">
      <w:start w:val="1"/>
      <w:numFmt w:val="decimal"/>
      <w:lvlText w:val="%4."/>
      <w:lvlJc w:val="left"/>
      <w:pPr>
        <w:ind w:left="2430" w:hanging="270"/>
      </w:pPr>
      <w:rPr>
        <w:smallCaps w:val="0"/>
        <w:strike w:val="0"/>
        <w:shd w:fill="auto" w:val="clear"/>
        <w:vertAlign w:val="baseline"/>
      </w:rPr>
    </w:lvl>
    <w:lvl w:ilvl="4">
      <w:start w:val="1"/>
      <w:numFmt w:val="lowerLetter"/>
      <w:lvlText w:val="%5."/>
      <w:lvlJc w:val="left"/>
      <w:pPr>
        <w:ind w:left="3150" w:hanging="270"/>
      </w:pPr>
      <w:rPr>
        <w:smallCaps w:val="0"/>
        <w:strike w:val="0"/>
        <w:shd w:fill="auto" w:val="clear"/>
        <w:vertAlign w:val="baseline"/>
      </w:rPr>
    </w:lvl>
    <w:lvl w:ilvl="5">
      <w:start w:val="1"/>
      <w:numFmt w:val="lowerRoman"/>
      <w:lvlText w:val="%6."/>
      <w:lvlJc w:val="left"/>
      <w:pPr>
        <w:ind w:left="3870" w:hanging="190"/>
      </w:pPr>
      <w:rPr>
        <w:smallCaps w:val="0"/>
        <w:strike w:val="0"/>
        <w:shd w:fill="auto" w:val="clear"/>
        <w:vertAlign w:val="baseline"/>
      </w:rPr>
    </w:lvl>
    <w:lvl w:ilvl="6">
      <w:start w:val="1"/>
      <w:numFmt w:val="decimal"/>
      <w:lvlText w:val="%7."/>
      <w:lvlJc w:val="left"/>
      <w:pPr>
        <w:ind w:left="4590" w:hanging="270"/>
      </w:pPr>
      <w:rPr>
        <w:smallCaps w:val="0"/>
        <w:strike w:val="0"/>
        <w:shd w:fill="auto" w:val="clear"/>
        <w:vertAlign w:val="baseline"/>
      </w:rPr>
    </w:lvl>
    <w:lvl w:ilvl="7">
      <w:start w:val="1"/>
      <w:numFmt w:val="lowerLetter"/>
      <w:lvlText w:val="%8."/>
      <w:lvlJc w:val="left"/>
      <w:pPr>
        <w:ind w:left="5310" w:hanging="270"/>
      </w:pPr>
      <w:rPr>
        <w:smallCaps w:val="0"/>
        <w:strike w:val="0"/>
        <w:shd w:fill="auto" w:val="clear"/>
        <w:vertAlign w:val="baseline"/>
      </w:rPr>
    </w:lvl>
    <w:lvl w:ilvl="8">
      <w:start w:val="1"/>
      <w:numFmt w:val="lowerRoman"/>
      <w:lvlText w:val="%9."/>
      <w:lvlJc w:val="left"/>
      <w:pPr>
        <w:ind w:left="6030" w:hanging="190"/>
      </w:pPr>
      <w:rPr>
        <w:smallCaps w:val="0"/>
        <w:strike w:val="0"/>
        <w:shd w:fill="auto" w:val="clear"/>
        <w:vertAlign w:val="baseline"/>
      </w:rPr>
    </w:lvl>
  </w:abstractNum>
  <w:abstractNum w:abstractNumId="14">
    <w:lvl w:ilvl="0">
      <w:start w:val="1"/>
      <w:numFmt w:val="decimal"/>
      <w:lvlText w:val="%1."/>
      <w:lvlJc w:val="left"/>
      <w:pPr>
        <w:ind w:left="425" w:hanging="425"/>
      </w:pPr>
      <w:rPr>
        <w:b w:val="1"/>
        <w:smallCaps w:val="0"/>
        <w:strike w:val="0"/>
        <w:shd w:fill="auto" w:val="clear"/>
        <w:vertAlign w:val="baseline"/>
      </w:rPr>
    </w:lvl>
    <w:lvl w:ilvl="1">
      <w:start w:val="1"/>
      <w:numFmt w:val="decimal"/>
      <w:lvlText w:val="%2."/>
      <w:lvlJc w:val="left"/>
      <w:pPr>
        <w:ind w:left="792" w:hanging="792"/>
      </w:pPr>
      <w:rPr>
        <w:b w:val="1"/>
        <w:smallCaps w:val="0"/>
        <w:strike w:val="0"/>
        <w:shd w:fill="auto" w:val="clear"/>
        <w:vertAlign w:val="baseline"/>
      </w:rPr>
    </w:lvl>
    <w:lvl w:ilvl="2">
      <w:start w:val="1"/>
      <w:numFmt w:val="decimal"/>
      <w:lvlText w:val="%2.%3."/>
      <w:lvlJc w:val="left"/>
      <w:pPr>
        <w:ind w:left="1381" w:hanging="1021"/>
      </w:pPr>
      <w:rPr>
        <w:b w:val="1"/>
        <w:smallCaps w:val="0"/>
        <w:strike w:val="0"/>
        <w:shd w:fill="auto" w:val="clear"/>
        <w:vertAlign w:val="baseline"/>
      </w:rPr>
    </w:lvl>
    <w:lvl w:ilvl="3">
      <w:start w:val="1"/>
      <w:numFmt w:val="decimal"/>
      <w:lvlText w:val="%2.%3.%4."/>
      <w:lvlJc w:val="left"/>
      <w:pPr>
        <w:ind w:left="1911" w:hanging="1191"/>
      </w:pPr>
      <w:rPr>
        <w:b w:val="1"/>
        <w:smallCaps w:val="0"/>
        <w:strike w:val="0"/>
        <w:shd w:fill="auto" w:val="clear"/>
        <w:vertAlign w:val="baseline"/>
      </w:rPr>
    </w:lvl>
    <w:lvl w:ilvl="4">
      <w:start w:val="1"/>
      <w:numFmt w:val="decimal"/>
      <w:lvlText w:val="%2.%3.%4.%5."/>
      <w:lvlJc w:val="left"/>
      <w:pPr>
        <w:ind w:left="2441" w:hanging="1361"/>
      </w:pPr>
      <w:rPr>
        <w:b w:val="1"/>
        <w:smallCaps w:val="0"/>
        <w:strike w:val="0"/>
        <w:shd w:fill="auto" w:val="clear"/>
        <w:vertAlign w:val="baseline"/>
      </w:rPr>
    </w:lvl>
    <w:lvl w:ilvl="5">
      <w:start w:val="1"/>
      <w:numFmt w:val="decimal"/>
      <w:lvlText w:val="%2.%3.%4.%5.%6."/>
      <w:lvlJc w:val="left"/>
      <w:pPr>
        <w:ind w:left="2972" w:hanging="1532"/>
      </w:pPr>
      <w:rPr>
        <w:b w:val="1"/>
        <w:smallCaps w:val="0"/>
        <w:strike w:val="0"/>
        <w:shd w:fill="auto" w:val="clear"/>
        <w:vertAlign w:val="baseline"/>
      </w:rPr>
    </w:lvl>
    <w:lvl w:ilvl="6">
      <w:start w:val="1"/>
      <w:numFmt w:val="decimal"/>
      <w:lvlText w:val="%2.%3.%4.%5.%6.%7."/>
      <w:lvlJc w:val="left"/>
      <w:pPr>
        <w:ind w:left="3502" w:hanging="1702"/>
      </w:pPr>
      <w:rPr>
        <w:b w:val="1"/>
        <w:smallCaps w:val="0"/>
        <w:strike w:val="0"/>
        <w:shd w:fill="auto" w:val="clear"/>
        <w:vertAlign w:val="baseline"/>
      </w:rPr>
    </w:lvl>
    <w:lvl w:ilvl="7">
      <w:start w:val="1"/>
      <w:numFmt w:val="decimal"/>
      <w:lvlText w:val="%2.%3.%4.%5.%6.%7.%8."/>
      <w:lvlJc w:val="left"/>
      <w:pPr>
        <w:ind w:left="4032" w:hanging="1872"/>
      </w:pPr>
      <w:rPr>
        <w:b w:val="1"/>
        <w:smallCaps w:val="0"/>
        <w:strike w:val="0"/>
        <w:shd w:fill="auto" w:val="clear"/>
        <w:vertAlign w:val="baseline"/>
      </w:rPr>
    </w:lvl>
    <w:lvl w:ilvl="8">
      <w:start w:val="1"/>
      <w:numFmt w:val="decimal"/>
      <w:lvlText w:val="%2.%3.%4.%5.%6.%7.%8.%9."/>
      <w:lvlJc w:val="left"/>
      <w:pPr>
        <w:ind w:left="4647" w:hanging="2127"/>
      </w:pPr>
      <w:rPr>
        <w:b w:val="1"/>
        <w:smallCaps w:val="0"/>
        <w:strike w:val="0"/>
        <w:shd w:fill="auto" w:val="clear"/>
        <w:vertAlign w:val="baseline"/>
      </w:rPr>
    </w:lvl>
  </w:abstractNum>
  <w:abstractNum w:abstractNumId="15">
    <w:lvl w:ilvl="0">
      <w:start w:val="1"/>
      <w:numFmt w:val="decimal"/>
      <w:lvlText w:val="%1."/>
      <w:lvlJc w:val="left"/>
      <w:pPr>
        <w:ind w:left="425" w:hanging="425"/>
      </w:pPr>
      <w:rPr>
        <w:b w:val="1"/>
        <w:smallCaps w:val="0"/>
        <w:strike w:val="0"/>
        <w:shd w:fill="auto" w:val="clear"/>
        <w:vertAlign w:val="baseline"/>
      </w:rPr>
    </w:lvl>
    <w:lvl w:ilvl="1">
      <w:start w:val="1"/>
      <w:numFmt w:val="decimal"/>
      <w:lvlText w:val="%2."/>
      <w:lvlJc w:val="left"/>
      <w:pPr>
        <w:ind w:left="900" w:hanging="900"/>
      </w:pPr>
      <w:rPr>
        <w:smallCaps w:val="0"/>
        <w:strike w:val="0"/>
        <w:shd w:fill="auto" w:val="clear"/>
        <w:vertAlign w:val="baseline"/>
      </w:rPr>
    </w:lvl>
    <w:lvl w:ilvl="2">
      <w:start w:val="1"/>
      <w:numFmt w:val="decimal"/>
      <w:lvlText w:val="%2.%3."/>
      <w:lvlJc w:val="left"/>
      <w:pPr>
        <w:ind w:left="1489" w:hanging="1129"/>
      </w:pPr>
      <w:rPr>
        <w:smallCaps w:val="0"/>
        <w:strike w:val="0"/>
        <w:shd w:fill="auto" w:val="clear"/>
        <w:vertAlign w:val="baseline"/>
      </w:rPr>
    </w:lvl>
    <w:lvl w:ilvl="3">
      <w:start w:val="1"/>
      <w:numFmt w:val="decimal"/>
      <w:lvlText w:val="%2.%3.%4."/>
      <w:lvlJc w:val="left"/>
      <w:pPr>
        <w:ind w:left="2019" w:hanging="1299"/>
      </w:pPr>
      <w:rPr>
        <w:smallCaps w:val="0"/>
        <w:strike w:val="0"/>
        <w:shd w:fill="auto" w:val="clear"/>
        <w:vertAlign w:val="baseline"/>
      </w:rPr>
    </w:lvl>
    <w:lvl w:ilvl="4">
      <w:start w:val="1"/>
      <w:numFmt w:val="decimal"/>
      <w:lvlText w:val="%2.%3.%4.%5."/>
      <w:lvlJc w:val="left"/>
      <w:pPr>
        <w:ind w:left="2549" w:hanging="1469"/>
      </w:pPr>
      <w:rPr>
        <w:smallCaps w:val="0"/>
        <w:strike w:val="0"/>
        <w:shd w:fill="auto" w:val="clear"/>
        <w:vertAlign w:val="baseline"/>
      </w:rPr>
    </w:lvl>
    <w:lvl w:ilvl="5">
      <w:start w:val="1"/>
      <w:numFmt w:val="decimal"/>
      <w:lvlText w:val="%2.%3.%4.%5.%6."/>
      <w:lvlJc w:val="left"/>
      <w:pPr>
        <w:ind w:left="3080" w:hanging="1640"/>
      </w:pPr>
      <w:rPr>
        <w:smallCaps w:val="0"/>
        <w:strike w:val="0"/>
        <w:shd w:fill="auto" w:val="clear"/>
        <w:vertAlign w:val="baseline"/>
      </w:rPr>
    </w:lvl>
    <w:lvl w:ilvl="6">
      <w:start w:val="1"/>
      <w:numFmt w:val="decimal"/>
      <w:lvlText w:val="%2.%3.%4.%5.%6.%7."/>
      <w:lvlJc w:val="left"/>
      <w:pPr>
        <w:ind w:left="3610" w:hanging="1810"/>
      </w:pPr>
      <w:rPr>
        <w:smallCaps w:val="0"/>
        <w:strike w:val="0"/>
        <w:shd w:fill="auto" w:val="clear"/>
        <w:vertAlign w:val="baseline"/>
      </w:rPr>
    </w:lvl>
    <w:lvl w:ilvl="7">
      <w:start w:val="1"/>
      <w:numFmt w:val="decimal"/>
      <w:lvlText w:val="%2.%3.%4.%5.%6.%7.%8."/>
      <w:lvlJc w:val="left"/>
      <w:pPr>
        <w:ind w:left="4140" w:hanging="1980"/>
      </w:pPr>
      <w:rPr>
        <w:smallCaps w:val="0"/>
        <w:strike w:val="0"/>
        <w:shd w:fill="auto" w:val="clear"/>
        <w:vertAlign w:val="baseline"/>
      </w:rPr>
    </w:lvl>
    <w:lvl w:ilvl="8">
      <w:start w:val="1"/>
      <w:numFmt w:val="decimal"/>
      <w:lvlText w:val="%2.%3.%4.%5.%6.%7.%8.%9."/>
      <w:lvlJc w:val="left"/>
      <w:pPr>
        <w:ind w:left="4755" w:hanging="2235"/>
      </w:pPr>
      <w:rPr>
        <w:smallCaps w:val="0"/>
        <w:strike w:val="0"/>
        <w:shd w:fill="auto" w:val="clear"/>
        <w:vertAlign w:val="baseline"/>
      </w:rPr>
    </w:lvl>
  </w:abstractNum>
  <w:abstractNum w:abstractNumId="16">
    <w:lvl w:ilvl="0">
      <w:start w:val="1"/>
      <w:numFmt w:val="decimal"/>
      <w:lvlText w:val="%1."/>
      <w:lvlJc w:val="left"/>
      <w:pPr>
        <w:ind w:left="360" w:hanging="360"/>
      </w:pPr>
      <w:rPr>
        <w:b w:val="1"/>
        <w:smallCaps w:val="0"/>
        <w:strike w:val="0"/>
        <w:shd w:fill="auto" w:val="clear"/>
        <w:vertAlign w:val="baseline"/>
      </w:rPr>
    </w:lvl>
    <w:lvl w:ilvl="1">
      <w:start w:val="1"/>
      <w:numFmt w:val="decimal"/>
      <w:lvlText w:val="%2."/>
      <w:lvlJc w:val="left"/>
      <w:pPr>
        <w:ind w:left="360" w:hanging="360"/>
      </w:pPr>
      <w:rPr>
        <w:b w:val="1"/>
        <w:smallCaps w:val="0"/>
        <w:strike w:val="0"/>
        <w:shd w:fill="auto" w:val="clear"/>
        <w:vertAlign w:val="baseline"/>
      </w:rPr>
    </w:lvl>
    <w:lvl w:ilvl="2">
      <w:start w:val="1"/>
      <w:numFmt w:val="decimal"/>
      <w:lvlText w:val="%2.%3."/>
      <w:lvlJc w:val="left"/>
      <w:pPr>
        <w:ind w:left="720" w:hanging="720"/>
      </w:pPr>
      <w:rPr>
        <w:b w:val="1"/>
        <w:smallCaps w:val="0"/>
        <w:strike w:val="0"/>
        <w:shd w:fill="auto" w:val="clear"/>
        <w:vertAlign w:val="baseline"/>
      </w:rPr>
    </w:lvl>
    <w:lvl w:ilvl="3">
      <w:start w:val="1"/>
      <w:numFmt w:val="decimal"/>
      <w:lvlText w:val="%2.%3.%4."/>
      <w:lvlJc w:val="left"/>
      <w:pPr>
        <w:ind w:left="1080" w:hanging="1080"/>
      </w:pPr>
      <w:rPr>
        <w:b w:val="1"/>
        <w:smallCaps w:val="0"/>
        <w:strike w:val="0"/>
        <w:shd w:fill="auto" w:val="clear"/>
        <w:vertAlign w:val="baseline"/>
      </w:rPr>
    </w:lvl>
    <w:lvl w:ilvl="4">
      <w:start w:val="1"/>
      <w:numFmt w:val="decimal"/>
      <w:lvlText w:val="%2.%3.%4.%5."/>
      <w:lvlJc w:val="left"/>
      <w:pPr>
        <w:ind w:left="1080" w:hanging="1080"/>
      </w:pPr>
      <w:rPr>
        <w:b w:val="1"/>
        <w:smallCaps w:val="0"/>
        <w:strike w:val="0"/>
        <w:shd w:fill="auto" w:val="clear"/>
        <w:vertAlign w:val="baseline"/>
      </w:rPr>
    </w:lvl>
    <w:lvl w:ilvl="5">
      <w:start w:val="1"/>
      <w:numFmt w:val="decimal"/>
      <w:lvlText w:val="%2.%3.%4.%5.%6."/>
      <w:lvlJc w:val="left"/>
      <w:pPr>
        <w:ind w:left="1440" w:hanging="1440"/>
      </w:pPr>
      <w:rPr>
        <w:b w:val="1"/>
        <w:smallCaps w:val="0"/>
        <w:strike w:val="0"/>
        <w:shd w:fill="auto" w:val="clear"/>
        <w:vertAlign w:val="baseline"/>
      </w:rPr>
    </w:lvl>
    <w:lvl w:ilvl="6">
      <w:start w:val="1"/>
      <w:numFmt w:val="decimal"/>
      <w:lvlText w:val="%2.%3.%4.%5.%6.%7."/>
      <w:lvlJc w:val="left"/>
      <w:pPr>
        <w:ind w:left="1440" w:hanging="1440"/>
      </w:pPr>
      <w:rPr>
        <w:b w:val="1"/>
        <w:smallCaps w:val="0"/>
        <w:strike w:val="0"/>
        <w:shd w:fill="auto" w:val="clear"/>
        <w:vertAlign w:val="baseline"/>
      </w:rPr>
    </w:lvl>
    <w:lvl w:ilvl="7">
      <w:start w:val="1"/>
      <w:numFmt w:val="decimal"/>
      <w:lvlText w:val="%2.%3.%4.%5.%6.%7.%8."/>
      <w:lvlJc w:val="left"/>
      <w:pPr>
        <w:ind w:left="1800" w:hanging="1800"/>
      </w:pPr>
      <w:rPr>
        <w:b w:val="1"/>
        <w:smallCaps w:val="0"/>
        <w:strike w:val="0"/>
        <w:shd w:fill="auto" w:val="clear"/>
        <w:vertAlign w:val="baseline"/>
      </w:rPr>
    </w:lvl>
    <w:lvl w:ilvl="8">
      <w:start w:val="1"/>
      <w:numFmt w:val="decimal"/>
      <w:lvlText w:val="%2.%3.%4.%5.%6.%7.%8.%9."/>
      <w:lvlJc w:val="left"/>
      <w:pPr>
        <w:ind w:left="1800" w:hanging="1800"/>
      </w:pPr>
      <w:rPr>
        <w:b w:val="1"/>
        <w:smallCaps w:val="0"/>
        <w:strike w:val="0"/>
        <w:shd w:fill="auto" w:val="clear"/>
        <w:vertAlign w:val="baseline"/>
      </w:rPr>
    </w:lvl>
  </w:abstractNum>
  <w:abstractNum w:abstractNumId="17">
    <w:lvl w:ilvl="0">
      <w:start w:val="3"/>
      <w:numFmt w:val="lowerLetter"/>
      <w:lvlText w:val="%1."/>
      <w:lvlJc w:val="left"/>
      <w:pPr>
        <w:ind w:left="300" w:hanging="300"/>
      </w:pPr>
      <w:rPr>
        <w:smallCaps w:val="0"/>
        <w:strike w:val="0"/>
        <w:shd w:fill="auto" w:val="clear"/>
        <w:vertAlign w:val="baseline"/>
      </w:rPr>
    </w:lvl>
    <w:lvl w:ilvl="1">
      <w:start w:val="1"/>
      <w:numFmt w:val="lowerLetter"/>
      <w:lvlText w:val="%2."/>
      <w:lvlJc w:val="left"/>
      <w:pPr>
        <w:ind w:left="1020" w:hanging="300"/>
      </w:pPr>
      <w:rPr>
        <w:smallCaps w:val="0"/>
        <w:strike w:val="0"/>
        <w:shd w:fill="auto" w:val="clear"/>
        <w:vertAlign w:val="baseline"/>
      </w:rPr>
    </w:lvl>
    <w:lvl w:ilvl="2">
      <w:start w:val="1"/>
      <w:numFmt w:val="lowerRoman"/>
      <w:lvlText w:val="%3."/>
      <w:lvlJc w:val="left"/>
      <w:pPr>
        <w:ind w:left="1731" w:hanging="211"/>
      </w:pPr>
      <w:rPr>
        <w:smallCaps w:val="0"/>
        <w:strike w:val="0"/>
        <w:shd w:fill="auto" w:val="clear"/>
        <w:vertAlign w:val="baseline"/>
      </w:rPr>
    </w:lvl>
    <w:lvl w:ilvl="3">
      <w:start w:val="1"/>
      <w:numFmt w:val="decimal"/>
      <w:lvlText w:val="%4."/>
      <w:lvlJc w:val="left"/>
      <w:pPr>
        <w:ind w:left="2460" w:hanging="300"/>
      </w:pPr>
      <w:rPr>
        <w:smallCaps w:val="0"/>
        <w:strike w:val="0"/>
        <w:shd w:fill="auto" w:val="clear"/>
        <w:vertAlign w:val="baseline"/>
      </w:rPr>
    </w:lvl>
    <w:lvl w:ilvl="4">
      <w:start w:val="1"/>
      <w:numFmt w:val="lowerLetter"/>
      <w:lvlText w:val="%5."/>
      <w:lvlJc w:val="left"/>
      <w:pPr>
        <w:ind w:left="3180" w:hanging="300"/>
      </w:pPr>
      <w:rPr>
        <w:smallCaps w:val="0"/>
        <w:strike w:val="0"/>
        <w:shd w:fill="auto" w:val="clear"/>
        <w:vertAlign w:val="baseline"/>
      </w:rPr>
    </w:lvl>
    <w:lvl w:ilvl="5">
      <w:start w:val="1"/>
      <w:numFmt w:val="lowerRoman"/>
      <w:lvlText w:val="%6."/>
      <w:lvlJc w:val="left"/>
      <w:pPr>
        <w:ind w:left="3891" w:hanging="211"/>
      </w:pPr>
      <w:rPr>
        <w:smallCaps w:val="0"/>
        <w:strike w:val="0"/>
        <w:shd w:fill="auto" w:val="clear"/>
        <w:vertAlign w:val="baseline"/>
      </w:rPr>
    </w:lvl>
    <w:lvl w:ilvl="6">
      <w:start w:val="1"/>
      <w:numFmt w:val="decimal"/>
      <w:lvlText w:val="%7."/>
      <w:lvlJc w:val="left"/>
      <w:pPr>
        <w:ind w:left="4620" w:hanging="300"/>
      </w:pPr>
      <w:rPr>
        <w:smallCaps w:val="0"/>
        <w:strike w:val="0"/>
        <w:shd w:fill="auto" w:val="clear"/>
        <w:vertAlign w:val="baseline"/>
      </w:rPr>
    </w:lvl>
    <w:lvl w:ilvl="7">
      <w:start w:val="1"/>
      <w:numFmt w:val="lowerLetter"/>
      <w:lvlText w:val="%8."/>
      <w:lvlJc w:val="left"/>
      <w:pPr>
        <w:ind w:left="5340" w:hanging="300"/>
      </w:pPr>
      <w:rPr>
        <w:smallCaps w:val="0"/>
        <w:strike w:val="0"/>
        <w:shd w:fill="auto" w:val="clear"/>
        <w:vertAlign w:val="baseline"/>
      </w:rPr>
    </w:lvl>
    <w:lvl w:ilvl="8">
      <w:start w:val="1"/>
      <w:numFmt w:val="lowerRoman"/>
      <w:lvlText w:val="%9."/>
      <w:lvlJc w:val="left"/>
      <w:pPr>
        <w:ind w:left="6051" w:hanging="211"/>
      </w:pPr>
      <w:rPr>
        <w:smallCaps w:val="0"/>
        <w:strike w:val="0"/>
        <w:shd w:fill="auto" w:val="clear"/>
        <w:vertAlign w:val="baseline"/>
      </w:rPr>
    </w:lvl>
  </w:abstractNum>
  <w:abstractNum w:abstractNumId="18">
    <w:lvl w:ilvl="0">
      <w:start w:val="20"/>
      <w:numFmt w:val="bullet"/>
      <w:lvlText w:val="-"/>
      <w:lvlJc w:val="left"/>
      <w:pPr>
        <w:ind w:left="720" w:hanging="360"/>
      </w:pPr>
      <w:rPr>
        <w:rFonts w:ascii="Calibri" w:cs="Calibri" w:eastAsia="Calibri" w:hAnsi="Calibri"/>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9">
    <w:lvl w:ilvl="0">
      <w:start w:val="4"/>
      <w:numFmt w:val="lowerLetter"/>
      <w:lvlText w:val="%1."/>
      <w:lvlJc w:val="left"/>
      <w:pPr>
        <w:ind w:left="300" w:hanging="300"/>
      </w:pPr>
      <w:rPr>
        <w:smallCaps w:val="0"/>
        <w:strike w:val="0"/>
        <w:shd w:fill="auto" w:val="clear"/>
        <w:vertAlign w:val="baseline"/>
      </w:rPr>
    </w:lvl>
    <w:lvl w:ilvl="1">
      <w:start w:val="1"/>
      <w:numFmt w:val="lowerLetter"/>
      <w:lvlText w:val="%2."/>
      <w:lvlJc w:val="left"/>
      <w:pPr>
        <w:ind w:left="1020" w:hanging="300"/>
      </w:pPr>
      <w:rPr>
        <w:smallCaps w:val="0"/>
        <w:strike w:val="0"/>
        <w:shd w:fill="auto" w:val="clear"/>
        <w:vertAlign w:val="baseline"/>
      </w:rPr>
    </w:lvl>
    <w:lvl w:ilvl="2">
      <w:start w:val="1"/>
      <w:numFmt w:val="lowerRoman"/>
      <w:lvlText w:val="%3."/>
      <w:lvlJc w:val="left"/>
      <w:pPr>
        <w:ind w:left="1731" w:hanging="211"/>
      </w:pPr>
      <w:rPr>
        <w:smallCaps w:val="0"/>
        <w:strike w:val="0"/>
        <w:shd w:fill="auto" w:val="clear"/>
        <w:vertAlign w:val="baseline"/>
      </w:rPr>
    </w:lvl>
    <w:lvl w:ilvl="3">
      <w:start w:val="1"/>
      <w:numFmt w:val="decimal"/>
      <w:lvlText w:val="%4."/>
      <w:lvlJc w:val="left"/>
      <w:pPr>
        <w:ind w:left="2460" w:hanging="300"/>
      </w:pPr>
      <w:rPr>
        <w:smallCaps w:val="0"/>
        <w:strike w:val="0"/>
        <w:shd w:fill="auto" w:val="clear"/>
        <w:vertAlign w:val="baseline"/>
      </w:rPr>
    </w:lvl>
    <w:lvl w:ilvl="4">
      <w:start w:val="1"/>
      <w:numFmt w:val="lowerLetter"/>
      <w:lvlText w:val="%5."/>
      <w:lvlJc w:val="left"/>
      <w:pPr>
        <w:ind w:left="3180" w:hanging="300"/>
      </w:pPr>
      <w:rPr>
        <w:smallCaps w:val="0"/>
        <w:strike w:val="0"/>
        <w:shd w:fill="auto" w:val="clear"/>
        <w:vertAlign w:val="baseline"/>
      </w:rPr>
    </w:lvl>
    <w:lvl w:ilvl="5">
      <w:start w:val="1"/>
      <w:numFmt w:val="lowerRoman"/>
      <w:lvlText w:val="%6."/>
      <w:lvlJc w:val="left"/>
      <w:pPr>
        <w:ind w:left="3891" w:hanging="211"/>
      </w:pPr>
      <w:rPr>
        <w:smallCaps w:val="0"/>
        <w:strike w:val="0"/>
        <w:shd w:fill="auto" w:val="clear"/>
        <w:vertAlign w:val="baseline"/>
      </w:rPr>
    </w:lvl>
    <w:lvl w:ilvl="6">
      <w:start w:val="1"/>
      <w:numFmt w:val="decimal"/>
      <w:lvlText w:val="%7."/>
      <w:lvlJc w:val="left"/>
      <w:pPr>
        <w:ind w:left="4620" w:hanging="300"/>
      </w:pPr>
      <w:rPr>
        <w:smallCaps w:val="0"/>
        <w:strike w:val="0"/>
        <w:shd w:fill="auto" w:val="clear"/>
        <w:vertAlign w:val="baseline"/>
      </w:rPr>
    </w:lvl>
    <w:lvl w:ilvl="7">
      <w:start w:val="1"/>
      <w:numFmt w:val="lowerLetter"/>
      <w:lvlText w:val="%8."/>
      <w:lvlJc w:val="left"/>
      <w:pPr>
        <w:ind w:left="5340" w:hanging="300"/>
      </w:pPr>
      <w:rPr>
        <w:smallCaps w:val="0"/>
        <w:strike w:val="0"/>
        <w:shd w:fill="auto" w:val="clear"/>
        <w:vertAlign w:val="baseline"/>
      </w:rPr>
    </w:lvl>
    <w:lvl w:ilvl="8">
      <w:start w:val="1"/>
      <w:numFmt w:val="lowerRoman"/>
      <w:lvlText w:val="%9."/>
      <w:lvlJc w:val="left"/>
      <w:pPr>
        <w:ind w:left="6051" w:hanging="211"/>
      </w:pPr>
      <w:rPr>
        <w:smallCaps w:val="0"/>
        <w:strike w:val="0"/>
        <w:shd w:fill="auto" w:val="clear"/>
        <w:vertAlign w:val="baseline"/>
      </w:rPr>
    </w:lvl>
  </w:abstractNum>
  <w:abstractNum w:abstractNumId="20">
    <w:lvl w:ilvl="0">
      <w:start w:val="7"/>
      <w:numFmt w:val="lowerLetter"/>
      <w:lvlText w:val="%1."/>
      <w:lvlJc w:val="left"/>
      <w:pPr>
        <w:ind w:left="300" w:hanging="300"/>
      </w:pPr>
      <w:rPr>
        <w:smallCaps w:val="0"/>
        <w:strike w:val="0"/>
        <w:shd w:fill="auto" w:val="clear"/>
        <w:vertAlign w:val="baseline"/>
      </w:rPr>
    </w:lvl>
    <w:lvl w:ilvl="1">
      <w:start w:val="1"/>
      <w:numFmt w:val="lowerLetter"/>
      <w:lvlText w:val="%2."/>
      <w:lvlJc w:val="left"/>
      <w:pPr>
        <w:ind w:left="1020" w:hanging="300"/>
      </w:pPr>
      <w:rPr>
        <w:smallCaps w:val="0"/>
        <w:strike w:val="0"/>
        <w:shd w:fill="auto" w:val="clear"/>
        <w:vertAlign w:val="baseline"/>
      </w:rPr>
    </w:lvl>
    <w:lvl w:ilvl="2">
      <w:start w:val="1"/>
      <w:numFmt w:val="lowerRoman"/>
      <w:lvlText w:val="%3."/>
      <w:lvlJc w:val="left"/>
      <w:pPr>
        <w:ind w:left="1731" w:hanging="211"/>
      </w:pPr>
      <w:rPr>
        <w:smallCaps w:val="0"/>
        <w:strike w:val="0"/>
        <w:shd w:fill="auto" w:val="clear"/>
        <w:vertAlign w:val="baseline"/>
      </w:rPr>
    </w:lvl>
    <w:lvl w:ilvl="3">
      <w:start w:val="1"/>
      <w:numFmt w:val="decimal"/>
      <w:lvlText w:val="%4."/>
      <w:lvlJc w:val="left"/>
      <w:pPr>
        <w:ind w:left="2460" w:hanging="300"/>
      </w:pPr>
      <w:rPr>
        <w:smallCaps w:val="0"/>
        <w:strike w:val="0"/>
        <w:shd w:fill="auto" w:val="clear"/>
        <w:vertAlign w:val="baseline"/>
      </w:rPr>
    </w:lvl>
    <w:lvl w:ilvl="4">
      <w:start w:val="1"/>
      <w:numFmt w:val="lowerLetter"/>
      <w:lvlText w:val="%5."/>
      <w:lvlJc w:val="left"/>
      <w:pPr>
        <w:ind w:left="3180" w:hanging="300"/>
      </w:pPr>
      <w:rPr>
        <w:smallCaps w:val="0"/>
        <w:strike w:val="0"/>
        <w:shd w:fill="auto" w:val="clear"/>
        <w:vertAlign w:val="baseline"/>
      </w:rPr>
    </w:lvl>
    <w:lvl w:ilvl="5">
      <w:start w:val="1"/>
      <w:numFmt w:val="lowerRoman"/>
      <w:lvlText w:val="%6."/>
      <w:lvlJc w:val="left"/>
      <w:pPr>
        <w:ind w:left="3891" w:hanging="211"/>
      </w:pPr>
      <w:rPr>
        <w:smallCaps w:val="0"/>
        <w:strike w:val="0"/>
        <w:shd w:fill="auto" w:val="clear"/>
        <w:vertAlign w:val="baseline"/>
      </w:rPr>
    </w:lvl>
    <w:lvl w:ilvl="6">
      <w:start w:val="1"/>
      <w:numFmt w:val="decimal"/>
      <w:lvlText w:val="%7."/>
      <w:lvlJc w:val="left"/>
      <w:pPr>
        <w:ind w:left="4620" w:hanging="300"/>
      </w:pPr>
      <w:rPr>
        <w:smallCaps w:val="0"/>
        <w:strike w:val="0"/>
        <w:shd w:fill="auto" w:val="clear"/>
        <w:vertAlign w:val="baseline"/>
      </w:rPr>
    </w:lvl>
    <w:lvl w:ilvl="7">
      <w:start w:val="1"/>
      <w:numFmt w:val="lowerLetter"/>
      <w:lvlText w:val="%8."/>
      <w:lvlJc w:val="left"/>
      <w:pPr>
        <w:ind w:left="5340" w:hanging="300"/>
      </w:pPr>
      <w:rPr>
        <w:smallCaps w:val="0"/>
        <w:strike w:val="0"/>
        <w:shd w:fill="auto" w:val="clear"/>
        <w:vertAlign w:val="baseline"/>
      </w:rPr>
    </w:lvl>
    <w:lvl w:ilvl="8">
      <w:start w:val="1"/>
      <w:numFmt w:val="lowerRoman"/>
      <w:lvlText w:val="%9."/>
      <w:lvlJc w:val="left"/>
      <w:pPr>
        <w:ind w:left="6051" w:hanging="211"/>
      </w:pPr>
      <w:rPr>
        <w:smallCaps w:val="0"/>
        <w:strike w:val="0"/>
        <w:shd w:fill="auto" w:val="clear"/>
        <w:vertAlign w:val="baseline"/>
      </w:rPr>
    </w:lvl>
  </w:abstractNum>
  <w:abstractNum w:abstractNumId="21">
    <w:lvl w:ilvl="0">
      <w:start w:val="2"/>
      <w:numFmt w:val="decimal"/>
      <w:lvlText w:val="%1."/>
      <w:lvlJc w:val="left"/>
      <w:pPr>
        <w:ind w:left="360" w:hanging="360"/>
      </w:pPr>
      <w:rPr>
        <w:b w:val="1"/>
        <w:smallCaps w:val="0"/>
        <w:strike w:val="0"/>
        <w:sz w:val="24"/>
        <w:szCs w:val="24"/>
        <w:shd w:fill="auto" w:val="clear"/>
        <w:vertAlign w:val="baseline"/>
      </w:rPr>
    </w:lvl>
    <w:lvl w:ilvl="1">
      <w:start w:val="1"/>
      <w:numFmt w:val="decimal"/>
      <w:lvlText w:val="%1.%2."/>
      <w:lvlJc w:val="left"/>
      <w:pPr>
        <w:ind w:left="792" w:hanging="432"/>
      </w:pPr>
      <w:rPr>
        <w:b w:val="1"/>
        <w:smallCaps w:val="0"/>
        <w:strike w:val="0"/>
        <w:sz w:val="24"/>
        <w:szCs w:val="24"/>
        <w:shd w:fill="auto" w:val="clear"/>
        <w:vertAlign w:val="baseline"/>
      </w:rPr>
    </w:lvl>
    <w:lvl w:ilvl="2">
      <w:start w:val="1"/>
      <w:numFmt w:val="decimal"/>
      <w:lvlText w:val="%1.%2.%3."/>
      <w:lvlJc w:val="left"/>
      <w:pPr>
        <w:ind w:left="1224" w:hanging="504"/>
      </w:pPr>
      <w:rPr>
        <w:b w:val="1"/>
        <w:smallCaps w:val="0"/>
        <w:strike w:val="0"/>
        <w:sz w:val="24"/>
        <w:szCs w:val="24"/>
        <w:shd w:fill="auto" w:val="clear"/>
        <w:vertAlign w:val="baseline"/>
      </w:rPr>
    </w:lvl>
    <w:lvl w:ilvl="3">
      <w:start w:val="1"/>
      <w:numFmt w:val="decimal"/>
      <w:lvlText w:val="%1.%2.%3.%4."/>
      <w:lvlJc w:val="left"/>
      <w:pPr>
        <w:ind w:left="1728" w:hanging="647.9999999999998"/>
      </w:pPr>
      <w:rPr>
        <w:b w:val="1"/>
        <w:smallCaps w:val="0"/>
        <w:strike w:val="0"/>
        <w:sz w:val="24"/>
        <w:szCs w:val="24"/>
        <w:shd w:fill="auto" w:val="clear"/>
        <w:vertAlign w:val="baseline"/>
      </w:rPr>
    </w:lvl>
    <w:lvl w:ilvl="4">
      <w:start w:val="1"/>
      <w:numFmt w:val="decimal"/>
      <w:lvlText w:val="%1.%2.%3.%4.%5."/>
      <w:lvlJc w:val="left"/>
      <w:pPr>
        <w:ind w:left="2232" w:hanging="792"/>
      </w:pPr>
      <w:rPr>
        <w:b w:val="1"/>
        <w:smallCaps w:val="0"/>
        <w:strike w:val="0"/>
        <w:sz w:val="24"/>
        <w:szCs w:val="24"/>
        <w:shd w:fill="auto" w:val="clear"/>
        <w:vertAlign w:val="baseline"/>
      </w:rPr>
    </w:lvl>
    <w:lvl w:ilvl="5">
      <w:start w:val="1"/>
      <w:numFmt w:val="decimal"/>
      <w:lvlText w:val="%1.%2.%3.%4.%5.%6."/>
      <w:lvlJc w:val="left"/>
      <w:pPr>
        <w:ind w:left="2736" w:hanging="935.9999999999995"/>
      </w:pPr>
      <w:rPr>
        <w:b w:val="1"/>
        <w:smallCaps w:val="0"/>
        <w:strike w:val="0"/>
        <w:sz w:val="24"/>
        <w:szCs w:val="24"/>
        <w:shd w:fill="auto" w:val="clear"/>
        <w:vertAlign w:val="baseline"/>
      </w:rPr>
    </w:lvl>
    <w:lvl w:ilvl="6">
      <w:start w:val="1"/>
      <w:numFmt w:val="decimal"/>
      <w:lvlText w:val="%1.%2.%3.%4.%5.%6.%7."/>
      <w:lvlJc w:val="left"/>
      <w:pPr>
        <w:ind w:left="3240" w:hanging="1080"/>
      </w:pPr>
      <w:rPr>
        <w:b w:val="1"/>
        <w:smallCaps w:val="0"/>
        <w:strike w:val="0"/>
        <w:sz w:val="24"/>
        <w:szCs w:val="24"/>
        <w:shd w:fill="auto" w:val="clear"/>
        <w:vertAlign w:val="baseline"/>
      </w:rPr>
    </w:lvl>
    <w:lvl w:ilvl="7">
      <w:start w:val="1"/>
      <w:numFmt w:val="decimal"/>
      <w:lvlText w:val="%1.%2.%3.%4.%5.%6.%7.%8."/>
      <w:lvlJc w:val="left"/>
      <w:pPr>
        <w:ind w:left="3744" w:hanging="1224.0000000000005"/>
      </w:pPr>
      <w:rPr>
        <w:b w:val="1"/>
        <w:smallCaps w:val="0"/>
        <w:strike w:val="0"/>
        <w:sz w:val="24"/>
        <w:szCs w:val="24"/>
        <w:shd w:fill="auto" w:val="clear"/>
        <w:vertAlign w:val="baseline"/>
      </w:rPr>
    </w:lvl>
    <w:lvl w:ilvl="8">
      <w:start w:val="1"/>
      <w:numFmt w:val="decimal"/>
      <w:lvlText w:val="%1.%2.%3.%4.%5.%6.%7.%8.%9."/>
      <w:lvlJc w:val="left"/>
      <w:pPr>
        <w:ind w:left="4320" w:hanging="1440"/>
      </w:pPr>
      <w:rPr>
        <w:b w:val="1"/>
        <w:smallCaps w:val="0"/>
        <w:strike w:val="0"/>
        <w:sz w:val="24"/>
        <w:szCs w:val="24"/>
        <w:shd w:fill="auto" w:val="clear"/>
        <w:vertAlign w:val="baseline"/>
      </w:rPr>
    </w:lvl>
  </w:abstractNum>
  <w:abstractNum w:abstractNumId="22">
    <w:lvl w:ilvl="0">
      <w:start w:val="1"/>
      <w:numFmt w:val="decimal"/>
      <w:lvlText w:val="%1."/>
      <w:lvlJc w:val="left"/>
      <w:pPr>
        <w:ind w:left="360" w:hanging="360"/>
      </w:pPr>
      <w:rPr>
        <w:b w:val="1"/>
        <w:smallCaps w:val="0"/>
        <w:strike w:val="0"/>
        <w:shd w:fill="auto" w:val="clear"/>
        <w:vertAlign w:val="baseline"/>
      </w:rPr>
    </w:lvl>
    <w:lvl w:ilvl="1">
      <w:start w:val="1"/>
      <w:numFmt w:val="decimal"/>
      <w:lvlText w:val="%2."/>
      <w:lvlJc w:val="left"/>
      <w:pPr>
        <w:ind w:left="360" w:hanging="360"/>
      </w:pPr>
      <w:rPr>
        <w:b w:val="1"/>
        <w:smallCaps w:val="0"/>
        <w:strike w:val="0"/>
        <w:shd w:fill="auto" w:val="clear"/>
        <w:vertAlign w:val="baseline"/>
      </w:rPr>
    </w:lvl>
    <w:lvl w:ilvl="2">
      <w:start w:val="1"/>
      <w:numFmt w:val="decimal"/>
      <w:lvlText w:val="%2.%3."/>
      <w:lvlJc w:val="left"/>
      <w:pPr>
        <w:ind w:left="720" w:hanging="720"/>
      </w:pPr>
      <w:rPr>
        <w:b w:val="1"/>
        <w:smallCaps w:val="0"/>
        <w:strike w:val="0"/>
        <w:shd w:fill="auto" w:val="clear"/>
        <w:vertAlign w:val="baseline"/>
      </w:rPr>
    </w:lvl>
    <w:lvl w:ilvl="3">
      <w:start w:val="1"/>
      <w:numFmt w:val="decimal"/>
      <w:lvlText w:val="%2.%3.%4."/>
      <w:lvlJc w:val="left"/>
      <w:pPr>
        <w:ind w:left="1080" w:hanging="1080"/>
      </w:pPr>
      <w:rPr>
        <w:b w:val="1"/>
        <w:smallCaps w:val="0"/>
        <w:strike w:val="0"/>
        <w:shd w:fill="auto" w:val="clear"/>
        <w:vertAlign w:val="baseline"/>
      </w:rPr>
    </w:lvl>
    <w:lvl w:ilvl="4">
      <w:start w:val="1"/>
      <w:numFmt w:val="decimal"/>
      <w:lvlText w:val="%2.%3.%4.%5."/>
      <w:lvlJc w:val="left"/>
      <w:pPr>
        <w:ind w:left="1080" w:hanging="1080"/>
      </w:pPr>
      <w:rPr>
        <w:b w:val="1"/>
        <w:smallCaps w:val="0"/>
        <w:strike w:val="0"/>
        <w:shd w:fill="auto" w:val="clear"/>
        <w:vertAlign w:val="baseline"/>
      </w:rPr>
    </w:lvl>
    <w:lvl w:ilvl="5">
      <w:start w:val="1"/>
      <w:numFmt w:val="decimal"/>
      <w:lvlText w:val="%2.%3.%4.%5.%6."/>
      <w:lvlJc w:val="left"/>
      <w:pPr>
        <w:ind w:left="1440" w:hanging="1440"/>
      </w:pPr>
      <w:rPr>
        <w:b w:val="1"/>
        <w:smallCaps w:val="0"/>
        <w:strike w:val="0"/>
        <w:shd w:fill="auto" w:val="clear"/>
        <w:vertAlign w:val="baseline"/>
      </w:rPr>
    </w:lvl>
    <w:lvl w:ilvl="6">
      <w:start w:val="1"/>
      <w:numFmt w:val="decimal"/>
      <w:lvlText w:val="%2.%3.%4.%5.%6.%7."/>
      <w:lvlJc w:val="left"/>
      <w:pPr>
        <w:ind w:left="1440" w:hanging="1440"/>
      </w:pPr>
      <w:rPr>
        <w:b w:val="1"/>
        <w:smallCaps w:val="0"/>
        <w:strike w:val="0"/>
        <w:shd w:fill="auto" w:val="clear"/>
        <w:vertAlign w:val="baseline"/>
      </w:rPr>
    </w:lvl>
    <w:lvl w:ilvl="7">
      <w:start w:val="1"/>
      <w:numFmt w:val="decimal"/>
      <w:lvlText w:val="%2.%3.%4.%5.%6.%7.%8."/>
      <w:lvlJc w:val="left"/>
      <w:pPr>
        <w:ind w:left="1800" w:hanging="1800"/>
      </w:pPr>
      <w:rPr>
        <w:b w:val="1"/>
        <w:smallCaps w:val="0"/>
        <w:strike w:val="0"/>
        <w:shd w:fill="auto" w:val="clear"/>
        <w:vertAlign w:val="baseline"/>
      </w:rPr>
    </w:lvl>
    <w:lvl w:ilvl="8">
      <w:start w:val="1"/>
      <w:numFmt w:val="decimal"/>
      <w:lvlText w:val="%2.%3.%4.%5.%6.%7.%8.%9."/>
      <w:lvlJc w:val="left"/>
      <w:pPr>
        <w:ind w:left="1800" w:hanging="1800"/>
      </w:pPr>
      <w:rPr>
        <w:b w:val="1"/>
        <w:smallCaps w:val="0"/>
        <w:strike w:val="0"/>
        <w:shd w:fill="auto" w:val="clear"/>
        <w:vertAlign w:val="baseline"/>
      </w:rPr>
    </w:lvl>
  </w:abstractNum>
  <w:abstractNum w:abstractNumId="23">
    <w:lvl w:ilvl="0">
      <w:start w:val="1"/>
      <w:numFmt w:val="decimal"/>
      <w:lvlText w:val="%1."/>
      <w:lvlJc w:val="left"/>
      <w:pPr>
        <w:ind w:left="360" w:hanging="360"/>
      </w:pPr>
      <w:rPr>
        <w:b w:val="1"/>
        <w:smallCaps w:val="0"/>
        <w:strike w:val="0"/>
        <w:shd w:fill="auto" w:val="clear"/>
        <w:vertAlign w:val="baseline"/>
      </w:rPr>
    </w:lvl>
    <w:lvl w:ilvl="1">
      <w:start w:val="1"/>
      <w:numFmt w:val="decimal"/>
      <w:lvlText w:val="%2."/>
      <w:lvlJc w:val="left"/>
      <w:pPr>
        <w:ind w:left="360" w:hanging="360"/>
      </w:pPr>
      <w:rPr>
        <w:b w:val="1"/>
        <w:smallCaps w:val="0"/>
        <w:strike w:val="0"/>
        <w:shd w:fill="auto" w:val="clear"/>
        <w:vertAlign w:val="baseline"/>
      </w:rPr>
    </w:lvl>
    <w:lvl w:ilvl="2">
      <w:start w:val="1"/>
      <w:numFmt w:val="decimal"/>
      <w:lvlText w:val="%2.%3."/>
      <w:lvlJc w:val="left"/>
      <w:pPr>
        <w:ind w:left="720" w:hanging="720"/>
      </w:pPr>
      <w:rPr>
        <w:b w:val="1"/>
        <w:smallCaps w:val="0"/>
        <w:strike w:val="0"/>
        <w:shd w:fill="auto" w:val="clear"/>
        <w:vertAlign w:val="baseline"/>
      </w:rPr>
    </w:lvl>
    <w:lvl w:ilvl="3">
      <w:start w:val="1"/>
      <w:numFmt w:val="decimal"/>
      <w:lvlText w:val="%2.%3.%4."/>
      <w:lvlJc w:val="left"/>
      <w:pPr>
        <w:ind w:left="1080" w:hanging="1080"/>
      </w:pPr>
      <w:rPr>
        <w:b w:val="1"/>
        <w:smallCaps w:val="0"/>
        <w:strike w:val="0"/>
        <w:shd w:fill="auto" w:val="clear"/>
        <w:vertAlign w:val="baseline"/>
      </w:rPr>
    </w:lvl>
    <w:lvl w:ilvl="4">
      <w:start w:val="1"/>
      <w:numFmt w:val="decimal"/>
      <w:lvlText w:val="%2.%3.%4.%5."/>
      <w:lvlJc w:val="left"/>
      <w:pPr>
        <w:ind w:left="1080" w:hanging="1080"/>
      </w:pPr>
      <w:rPr>
        <w:b w:val="1"/>
        <w:smallCaps w:val="0"/>
        <w:strike w:val="0"/>
        <w:shd w:fill="auto" w:val="clear"/>
        <w:vertAlign w:val="baseline"/>
      </w:rPr>
    </w:lvl>
    <w:lvl w:ilvl="5">
      <w:start w:val="1"/>
      <w:numFmt w:val="decimal"/>
      <w:lvlText w:val="%2.%3.%4.%5.%6."/>
      <w:lvlJc w:val="left"/>
      <w:pPr>
        <w:ind w:left="1440" w:hanging="1440"/>
      </w:pPr>
      <w:rPr>
        <w:b w:val="1"/>
        <w:smallCaps w:val="0"/>
        <w:strike w:val="0"/>
        <w:shd w:fill="auto" w:val="clear"/>
        <w:vertAlign w:val="baseline"/>
      </w:rPr>
    </w:lvl>
    <w:lvl w:ilvl="6">
      <w:start w:val="1"/>
      <w:numFmt w:val="decimal"/>
      <w:lvlText w:val="%2.%3.%4.%5.%6.%7."/>
      <w:lvlJc w:val="left"/>
      <w:pPr>
        <w:ind w:left="1440" w:hanging="1440"/>
      </w:pPr>
      <w:rPr>
        <w:b w:val="1"/>
        <w:smallCaps w:val="0"/>
        <w:strike w:val="0"/>
        <w:shd w:fill="auto" w:val="clear"/>
        <w:vertAlign w:val="baseline"/>
      </w:rPr>
    </w:lvl>
    <w:lvl w:ilvl="7">
      <w:start w:val="1"/>
      <w:numFmt w:val="decimal"/>
      <w:lvlText w:val="%2.%3.%4.%5.%6.%7.%8."/>
      <w:lvlJc w:val="left"/>
      <w:pPr>
        <w:ind w:left="1800" w:hanging="1800"/>
      </w:pPr>
      <w:rPr>
        <w:b w:val="1"/>
        <w:smallCaps w:val="0"/>
        <w:strike w:val="0"/>
        <w:shd w:fill="auto" w:val="clear"/>
        <w:vertAlign w:val="baseline"/>
      </w:rPr>
    </w:lvl>
    <w:lvl w:ilvl="8">
      <w:start w:val="1"/>
      <w:numFmt w:val="decimal"/>
      <w:lvlText w:val="%2.%3.%4.%5.%6.%7.%8.%9."/>
      <w:lvlJc w:val="left"/>
      <w:pPr>
        <w:ind w:left="1800" w:hanging="1800"/>
      </w:pPr>
      <w:rPr>
        <w:b w:val="1"/>
        <w:smallCaps w:val="0"/>
        <w:strike w:val="0"/>
        <w:shd w:fill="auto" w:val="clear"/>
        <w:vertAlign w:val="baseline"/>
      </w:rPr>
    </w:lvl>
  </w:abstractNum>
  <w:abstractNum w:abstractNumId="24">
    <w:lvl w:ilvl="0">
      <w:start w:val="1"/>
      <w:numFmt w:val="decimal"/>
      <w:lvlText w:val="%1."/>
      <w:lvlJc w:val="left"/>
      <w:pPr>
        <w:ind w:left="360" w:hanging="360"/>
      </w:pPr>
      <w:rPr>
        <w:b w:val="1"/>
        <w:smallCaps w:val="0"/>
        <w:strike w:val="0"/>
        <w:shd w:fill="auto" w:val="clear"/>
        <w:vertAlign w:val="baseline"/>
      </w:rPr>
    </w:lvl>
    <w:lvl w:ilvl="1">
      <w:start w:val="1"/>
      <w:numFmt w:val="decimal"/>
      <w:lvlText w:val="%2."/>
      <w:lvlJc w:val="left"/>
      <w:pPr>
        <w:ind w:left="360" w:hanging="360"/>
      </w:pPr>
      <w:rPr>
        <w:b w:val="1"/>
        <w:smallCaps w:val="0"/>
        <w:strike w:val="0"/>
        <w:shd w:fill="auto" w:val="clear"/>
        <w:vertAlign w:val="baseline"/>
      </w:rPr>
    </w:lvl>
    <w:lvl w:ilvl="2">
      <w:start w:val="1"/>
      <w:numFmt w:val="decimal"/>
      <w:lvlText w:val="%2.%3."/>
      <w:lvlJc w:val="left"/>
      <w:pPr>
        <w:ind w:left="720" w:hanging="720"/>
      </w:pPr>
      <w:rPr>
        <w:b w:val="1"/>
        <w:smallCaps w:val="0"/>
        <w:strike w:val="0"/>
        <w:shd w:fill="auto" w:val="clear"/>
        <w:vertAlign w:val="baseline"/>
      </w:rPr>
    </w:lvl>
    <w:lvl w:ilvl="3">
      <w:start w:val="1"/>
      <w:numFmt w:val="decimal"/>
      <w:lvlText w:val="%2.%3.%4."/>
      <w:lvlJc w:val="left"/>
      <w:pPr>
        <w:ind w:left="1080" w:hanging="1080"/>
      </w:pPr>
      <w:rPr>
        <w:b w:val="1"/>
        <w:smallCaps w:val="0"/>
        <w:strike w:val="0"/>
        <w:shd w:fill="auto" w:val="clear"/>
        <w:vertAlign w:val="baseline"/>
      </w:rPr>
    </w:lvl>
    <w:lvl w:ilvl="4">
      <w:start w:val="1"/>
      <w:numFmt w:val="decimal"/>
      <w:lvlText w:val="%2.%3.%4.%5."/>
      <w:lvlJc w:val="left"/>
      <w:pPr>
        <w:ind w:left="1080" w:hanging="1080"/>
      </w:pPr>
      <w:rPr>
        <w:b w:val="1"/>
        <w:smallCaps w:val="0"/>
        <w:strike w:val="0"/>
        <w:shd w:fill="auto" w:val="clear"/>
        <w:vertAlign w:val="baseline"/>
      </w:rPr>
    </w:lvl>
    <w:lvl w:ilvl="5">
      <w:start w:val="1"/>
      <w:numFmt w:val="decimal"/>
      <w:lvlText w:val="%2.%3.%4.%5.%6."/>
      <w:lvlJc w:val="left"/>
      <w:pPr>
        <w:ind w:left="1440" w:hanging="1440"/>
      </w:pPr>
      <w:rPr>
        <w:b w:val="1"/>
        <w:smallCaps w:val="0"/>
        <w:strike w:val="0"/>
        <w:shd w:fill="auto" w:val="clear"/>
        <w:vertAlign w:val="baseline"/>
      </w:rPr>
    </w:lvl>
    <w:lvl w:ilvl="6">
      <w:start w:val="1"/>
      <w:numFmt w:val="decimal"/>
      <w:lvlText w:val="%2.%3.%4.%5.%6.%7."/>
      <w:lvlJc w:val="left"/>
      <w:pPr>
        <w:ind w:left="1440" w:hanging="1440"/>
      </w:pPr>
      <w:rPr>
        <w:b w:val="1"/>
        <w:smallCaps w:val="0"/>
        <w:strike w:val="0"/>
        <w:shd w:fill="auto" w:val="clear"/>
        <w:vertAlign w:val="baseline"/>
      </w:rPr>
    </w:lvl>
    <w:lvl w:ilvl="7">
      <w:start w:val="1"/>
      <w:numFmt w:val="decimal"/>
      <w:lvlText w:val="%2.%3.%4.%5.%6.%7.%8."/>
      <w:lvlJc w:val="left"/>
      <w:pPr>
        <w:ind w:left="1800" w:hanging="1800"/>
      </w:pPr>
      <w:rPr>
        <w:b w:val="1"/>
        <w:smallCaps w:val="0"/>
        <w:strike w:val="0"/>
        <w:shd w:fill="auto" w:val="clear"/>
        <w:vertAlign w:val="baseline"/>
      </w:rPr>
    </w:lvl>
    <w:lvl w:ilvl="8">
      <w:start w:val="1"/>
      <w:numFmt w:val="decimal"/>
      <w:lvlText w:val="%2.%3.%4.%5.%6.%7.%8.%9."/>
      <w:lvlJc w:val="left"/>
      <w:pPr>
        <w:ind w:left="1800" w:hanging="1800"/>
      </w:pPr>
      <w:rPr>
        <w:b w:val="1"/>
        <w:smallCaps w:val="0"/>
        <w:strike w:val="0"/>
        <w:shd w:fill="auto" w:val="clear"/>
        <w:vertAlign w:val="baseline"/>
      </w:rPr>
    </w:lvl>
  </w:abstractNum>
  <w:abstractNum w:abstractNumId="25">
    <w:lvl w:ilvl="0">
      <w:start w:val="2"/>
      <w:numFmt w:val="lowerLetter"/>
      <w:lvlText w:val="%1."/>
      <w:lvlJc w:val="left"/>
      <w:pPr>
        <w:ind w:left="300" w:hanging="300"/>
      </w:pPr>
      <w:rPr>
        <w:smallCaps w:val="0"/>
        <w:strike w:val="0"/>
        <w:shd w:fill="auto" w:val="clear"/>
        <w:vertAlign w:val="baseline"/>
      </w:rPr>
    </w:lvl>
    <w:lvl w:ilvl="1">
      <w:start w:val="1"/>
      <w:numFmt w:val="lowerLetter"/>
      <w:lvlText w:val="%2."/>
      <w:lvlJc w:val="left"/>
      <w:pPr>
        <w:ind w:left="1020" w:hanging="300"/>
      </w:pPr>
      <w:rPr>
        <w:smallCaps w:val="0"/>
        <w:strike w:val="0"/>
        <w:shd w:fill="auto" w:val="clear"/>
        <w:vertAlign w:val="baseline"/>
      </w:rPr>
    </w:lvl>
    <w:lvl w:ilvl="2">
      <w:start w:val="1"/>
      <w:numFmt w:val="lowerRoman"/>
      <w:lvlText w:val="%3."/>
      <w:lvlJc w:val="left"/>
      <w:pPr>
        <w:ind w:left="1731" w:hanging="211"/>
      </w:pPr>
      <w:rPr>
        <w:smallCaps w:val="0"/>
        <w:strike w:val="0"/>
        <w:shd w:fill="auto" w:val="clear"/>
        <w:vertAlign w:val="baseline"/>
      </w:rPr>
    </w:lvl>
    <w:lvl w:ilvl="3">
      <w:start w:val="1"/>
      <w:numFmt w:val="decimal"/>
      <w:lvlText w:val="%4."/>
      <w:lvlJc w:val="left"/>
      <w:pPr>
        <w:ind w:left="2460" w:hanging="300"/>
      </w:pPr>
      <w:rPr>
        <w:smallCaps w:val="0"/>
        <w:strike w:val="0"/>
        <w:shd w:fill="auto" w:val="clear"/>
        <w:vertAlign w:val="baseline"/>
      </w:rPr>
    </w:lvl>
    <w:lvl w:ilvl="4">
      <w:start w:val="1"/>
      <w:numFmt w:val="lowerLetter"/>
      <w:lvlText w:val="%5."/>
      <w:lvlJc w:val="left"/>
      <w:pPr>
        <w:ind w:left="3180" w:hanging="300"/>
      </w:pPr>
      <w:rPr>
        <w:smallCaps w:val="0"/>
        <w:strike w:val="0"/>
        <w:shd w:fill="auto" w:val="clear"/>
        <w:vertAlign w:val="baseline"/>
      </w:rPr>
    </w:lvl>
    <w:lvl w:ilvl="5">
      <w:start w:val="1"/>
      <w:numFmt w:val="lowerRoman"/>
      <w:lvlText w:val="%6."/>
      <w:lvlJc w:val="left"/>
      <w:pPr>
        <w:ind w:left="3891" w:hanging="211"/>
      </w:pPr>
      <w:rPr>
        <w:smallCaps w:val="0"/>
        <w:strike w:val="0"/>
        <w:shd w:fill="auto" w:val="clear"/>
        <w:vertAlign w:val="baseline"/>
      </w:rPr>
    </w:lvl>
    <w:lvl w:ilvl="6">
      <w:start w:val="1"/>
      <w:numFmt w:val="decimal"/>
      <w:lvlText w:val="%7."/>
      <w:lvlJc w:val="left"/>
      <w:pPr>
        <w:ind w:left="4620" w:hanging="300"/>
      </w:pPr>
      <w:rPr>
        <w:smallCaps w:val="0"/>
        <w:strike w:val="0"/>
        <w:shd w:fill="auto" w:val="clear"/>
        <w:vertAlign w:val="baseline"/>
      </w:rPr>
    </w:lvl>
    <w:lvl w:ilvl="7">
      <w:start w:val="1"/>
      <w:numFmt w:val="lowerLetter"/>
      <w:lvlText w:val="%8."/>
      <w:lvlJc w:val="left"/>
      <w:pPr>
        <w:ind w:left="5340" w:hanging="300"/>
      </w:pPr>
      <w:rPr>
        <w:smallCaps w:val="0"/>
        <w:strike w:val="0"/>
        <w:shd w:fill="auto" w:val="clear"/>
        <w:vertAlign w:val="baseline"/>
      </w:rPr>
    </w:lvl>
    <w:lvl w:ilvl="8">
      <w:start w:val="1"/>
      <w:numFmt w:val="lowerRoman"/>
      <w:lvlText w:val="%9."/>
      <w:lvlJc w:val="left"/>
      <w:pPr>
        <w:ind w:left="6051" w:hanging="211"/>
      </w:pPr>
      <w:rPr>
        <w:smallCaps w:val="0"/>
        <w:strike w:val="0"/>
        <w:shd w:fill="auto" w:val="clear"/>
        <w:vertAlign w:val="baseline"/>
      </w:rPr>
    </w:lvl>
  </w:abstractNum>
  <w:abstractNum w:abstractNumId="26">
    <w:lvl w:ilvl="0">
      <w:start w:val="1"/>
      <w:numFmt w:val="lowerLetter"/>
      <w:lvlText w:val="%1."/>
      <w:lvlJc w:val="left"/>
      <w:pPr>
        <w:ind w:left="300" w:hanging="300"/>
      </w:pPr>
      <w:rPr>
        <w:smallCaps w:val="0"/>
        <w:strike w:val="0"/>
        <w:shd w:fill="auto" w:val="clear"/>
        <w:vertAlign w:val="baseline"/>
      </w:rPr>
    </w:lvl>
    <w:lvl w:ilvl="1">
      <w:start w:val="1"/>
      <w:numFmt w:val="lowerLetter"/>
      <w:lvlText w:val="%2."/>
      <w:lvlJc w:val="left"/>
      <w:pPr>
        <w:ind w:left="1020" w:hanging="300"/>
      </w:pPr>
      <w:rPr>
        <w:smallCaps w:val="0"/>
        <w:strike w:val="0"/>
        <w:shd w:fill="auto" w:val="clear"/>
        <w:vertAlign w:val="baseline"/>
      </w:rPr>
    </w:lvl>
    <w:lvl w:ilvl="2">
      <w:start w:val="1"/>
      <w:numFmt w:val="lowerRoman"/>
      <w:lvlText w:val="%3."/>
      <w:lvlJc w:val="left"/>
      <w:pPr>
        <w:ind w:left="1731" w:hanging="211"/>
      </w:pPr>
      <w:rPr>
        <w:smallCaps w:val="0"/>
        <w:strike w:val="0"/>
        <w:shd w:fill="auto" w:val="clear"/>
        <w:vertAlign w:val="baseline"/>
      </w:rPr>
    </w:lvl>
    <w:lvl w:ilvl="3">
      <w:start w:val="1"/>
      <w:numFmt w:val="decimal"/>
      <w:lvlText w:val="%4."/>
      <w:lvlJc w:val="left"/>
      <w:pPr>
        <w:ind w:left="2460" w:hanging="300"/>
      </w:pPr>
      <w:rPr>
        <w:smallCaps w:val="0"/>
        <w:strike w:val="0"/>
        <w:shd w:fill="auto" w:val="clear"/>
        <w:vertAlign w:val="baseline"/>
      </w:rPr>
    </w:lvl>
    <w:lvl w:ilvl="4">
      <w:start w:val="1"/>
      <w:numFmt w:val="lowerLetter"/>
      <w:lvlText w:val="%5."/>
      <w:lvlJc w:val="left"/>
      <w:pPr>
        <w:ind w:left="3180" w:hanging="300"/>
      </w:pPr>
      <w:rPr>
        <w:smallCaps w:val="0"/>
        <w:strike w:val="0"/>
        <w:shd w:fill="auto" w:val="clear"/>
        <w:vertAlign w:val="baseline"/>
      </w:rPr>
    </w:lvl>
    <w:lvl w:ilvl="5">
      <w:start w:val="1"/>
      <w:numFmt w:val="lowerRoman"/>
      <w:lvlText w:val="%6."/>
      <w:lvlJc w:val="left"/>
      <w:pPr>
        <w:ind w:left="3891" w:hanging="211"/>
      </w:pPr>
      <w:rPr>
        <w:smallCaps w:val="0"/>
        <w:strike w:val="0"/>
        <w:shd w:fill="auto" w:val="clear"/>
        <w:vertAlign w:val="baseline"/>
      </w:rPr>
    </w:lvl>
    <w:lvl w:ilvl="6">
      <w:start w:val="1"/>
      <w:numFmt w:val="decimal"/>
      <w:lvlText w:val="%7."/>
      <w:lvlJc w:val="left"/>
      <w:pPr>
        <w:ind w:left="4620" w:hanging="300"/>
      </w:pPr>
      <w:rPr>
        <w:smallCaps w:val="0"/>
        <w:strike w:val="0"/>
        <w:shd w:fill="auto" w:val="clear"/>
        <w:vertAlign w:val="baseline"/>
      </w:rPr>
    </w:lvl>
    <w:lvl w:ilvl="7">
      <w:start w:val="1"/>
      <w:numFmt w:val="lowerLetter"/>
      <w:lvlText w:val="%8."/>
      <w:lvlJc w:val="left"/>
      <w:pPr>
        <w:ind w:left="5340" w:hanging="300"/>
      </w:pPr>
      <w:rPr>
        <w:smallCaps w:val="0"/>
        <w:strike w:val="0"/>
        <w:shd w:fill="auto" w:val="clear"/>
        <w:vertAlign w:val="baseline"/>
      </w:rPr>
    </w:lvl>
    <w:lvl w:ilvl="8">
      <w:start w:val="1"/>
      <w:numFmt w:val="lowerRoman"/>
      <w:lvlText w:val="%9."/>
      <w:lvlJc w:val="left"/>
      <w:pPr>
        <w:ind w:left="6051" w:hanging="211"/>
      </w:pPr>
      <w:rPr>
        <w:smallCaps w:val="0"/>
        <w:strike w:val="0"/>
        <w:shd w:fill="auto" w:val="clear"/>
        <w:vertAlign w:val="baseline"/>
      </w:rPr>
    </w:lvl>
  </w:abstractNum>
  <w:abstractNum w:abstractNumId="27">
    <w:lvl w:ilvl="0">
      <w:start w:val="1"/>
      <w:numFmt w:val="lowerLetter"/>
      <w:lvlText w:val="%1."/>
      <w:lvlJc w:val="left"/>
      <w:pPr>
        <w:ind w:left="1080" w:hanging="360"/>
      </w:pPr>
      <w:rPr>
        <w:smallCaps w:val="0"/>
        <w:strike w:val="0"/>
        <w:shd w:fill="auto" w:val="clear"/>
        <w:vertAlign w:val="baseline"/>
      </w:rPr>
    </w:lvl>
    <w:lvl w:ilvl="1">
      <w:start w:val="1"/>
      <w:numFmt w:val="lowerLetter"/>
      <w:lvlText w:val="%2."/>
      <w:lvlJc w:val="left"/>
      <w:pPr>
        <w:ind w:left="1800" w:hanging="360"/>
      </w:pPr>
      <w:rPr>
        <w:smallCaps w:val="0"/>
        <w:strike w:val="0"/>
        <w:shd w:fill="auto" w:val="clear"/>
        <w:vertAlign w:val="baseline"/>
      </w:rPr>
    </w:lvl>
    <w:lvl w:ilvl="2">
      <w:start w:val="1"/>
      <w:numFmt w:val="lowerRoman"/>
      <w:lvlText w:val="%3."/>
      <w:lvlJc w:val="left"/>
      <w:pPr>
        <w:ind w:left="2520" w:hanging="292"/>
      </w:pPr>
      <w:rPr>
        <w:smallCaps w:val="0"/>
        <w:strike w:val="0"/>
        <w:shd w:fill="auto" w:val="clear"/>
        <w:vertAlign w:val="baseline"/>
      </w:rPr>
    </w:lvl>
    <w:lvl w:ilvl="3">
      <w:start w:val="1"/>
      <w:numFmt w:val="decimal"/>
      <w:lvlText w:val="%4."/>
      <w:lvlJc w:val="left"/>
      <w:pPr>
        <w:ind w:left="3240" w:hanging="360"/>
      </w:pPr>
      <w:rPr>
        <w:smallCaps w:val="0"/>
        <w:strike w:val="0"/>
        <w:shd w:fill="auto" w:val="clear"/>
        <w:vertAlign w:val="baseline"/>
      </w:rPr>
    </w:lvl>
    <w:lvl w:ilvl="4">
      <w:start w:val="1"/>
      <w:numFmt w:val="lowerLetter"/>
      <w:lvlText w:val="%5."/>
      <w:lvlJc w:val="left"/>
      <w:pPr>
        <w:ind w:left="3960" w:hanging="360"/>
      </w:pPr>
      <w:rPr>
        <w:smallCaps w:val="0"/>
        <w:strike w:val="0"/>
        <w:shd w:fill="auto" w:val="clear"/>
        <w:vertAlign w:val="baseline"/>
      </w:rPr>
    </w:lvl>
    <w:lvl w:ilvl="5">
      <w:start w:val="1"/>
      <w:numFmt w:val="lowerRoman"/>
      <w:lvlText w:val="%6."/>
      <w:lvlJc w:val="left"/>
      <w:pPr>
        <w:ind w:left="4680" w:hanging="292"/>
      </w:pPr>
      <w:rPr>
        <w:smallCaps w:val="0"/>
        <w:strike w:val="0"/>
        <w:shd w:fill="auto" w:val="clear"/>
        <w:vertAlign w:val="baseline"/>
      </w:rPr>
    </w:lvl>
    <w:lvl w:ilvl="6">
      <w:start w:val="1"/>
      <w:numFmt w:val="decimal"/>
      <w:lvlText w:val="%7."/>
      <w:lvlJc w:val="left"/>
      <w:pPr>
        <w:ind w:left="5400" w:hanging="360"/>
      </w:pPr>
      <w:rPr>
        <w:smallCaps w:val="0"/>
        <w:strike w:val="0"/>
        <w:shd w:fill="auto" w:val="clear"/>
        <w:vertAlign w:val="baseline"/>
      </w:rPr>
    </w:lvl>
    <w:lvl w:ilvl="7">
      <w:start w:val="1"/>
      <w:numFmt w:val="lowerLetter"/>
      <w:lvlText w:val="%8."/>
      <w:lvlJc w:val="left"/>
      <w:pPr>
        <w:ind w:left="6120" w:hanging="360"/>
      </w:pPr>
      <w:rPr>
        <w:smallCaps w:val="0"/>
        <w:strike w:val="0"/>
        <w:shd w:fill="auto" w:val="clear"/>
        <w:vertAlign w:val="baseline"/>
      </w:rPr>
    </w:lvl>
    <w:lvl w:ilvl="8">
      <w:start w:val="1"/>
      <w:numFmt w:val="lowerRoman"/>
      <w:lvlText w:val="%9."/>
      <w:lvlJc w:val="left"/>
      <w:pPr>
        <w:ind w:left="6840" w:hanging="292"/>
      </w:pPr>
      <w:rPr>
        <w:smallCaps w:val="0"/>
        <w:strike w:val="0"/>
        <w:shd w:fill="auto" w:val="clear"/>
        <w:vertAlign w:val="baseline"/>
      </w:rPr>
    </w:lvl>
  </w:abstractNum>
  <w:abstractNum w:abstractNumId="28">
    <w:lvl w:ilvl="0">
      <w:start w:val="1"/>
      <w:numFmt w:val="decimal"/>
      <w:lvlText w:val="%1."/>
      <w:lvlJc w:val="left"/>
      <w:pPr>
        <w:ind w:left="360" w:hanging="360"/>
      </w:pPr>
      <w:rPr>
        <w:b w:val="1"/>
        <w:smallCaps w:val="0"/>
        <w:strike w:val="0"/>
        <w:shd w:fill="auto" w:val="clear"/>
        <w:vertAlign w:val="baseline"/>
      </w:rPr>
    </w:lvl>
    <w:lvl w:ilvl="1">
      <w:start w:val="1"/>
      <w:numFmt w:val="decimal"/>
      <w:lvlText w:val="%1.%2."/>
      <w:lvlJc w:val="left"/>
      <w:pPr>
        <w:ind w:left="828" w:hanging="468"/>
      </w:pPr>
      <w:rPr>
        <w:b w:val="1"/>
        <w:smallCaps w:val="0"/>
        <w:strike w:val="0"/>
        <w:shd w:fill="auto" w:val="clear"/>
        <w:vertAlign w:val="baseline"/>
      </w:rPr>
    </w:lvl>
    <w:lvl w:ilvl="2">
      <w:start w:val="1"/>
      <w:numFmt w:val="decimal"/>
      <w:lvlText w:val="%1.%2.%3."/>
      <w:lvlJc w:val="left"/>
      <w:pPr>
        <w:ind w:left="1266" w:hanging="546"/>
      </w:pPr>
      <w:rPr>
        <w:b w:val="1"/>
        <w:smallCaps w:val="0"/>
        <w:strike w:val="0"/>
        <w:shd w:fill="auto" w:val="clear"/>
        <w:vertAlign w:val="baseline"/>
      </w:rPr>
    </w:lvl>
    <w:lvl w:ilvl="3">
      <w:start w:val="1"/>
      <w:numFmt w:val="decimal"/>
      <w:lvlText w:val="%1.%2.%3.%4."/>
      <w:lvlJc w:val="left"/>
      <w:pPr>
        <w:ind w:left="1782" w:hanging="702.0000000000002"/>
      </w:pPr>
      <w:rPr>
        <w:b w:val="1"/>
        <w:smallCaps w:val="0"/>
        <w:strike w:val="0"/>
        <w:shd w:fill="auto" w:val="clear"/>
        <w:vertAlign w:val="baseline"/>
      </w:rPr>
    </w:lvl>
    <w:lvl w:ilvl="4">
      <w:start w:val="1"/>
      <w:numFmt w:val="decimal"/>
      <w:lvlText w:val="%1.%2.%3.%4.%5."/>
      <w:lvlJc w:val="left"/>
      <w:pPr>
        <w:ind w:left="2298" w:hanging="858"/>
      </w:pPr>
      <w:rPr>
        <w:b w:val="1"/>
        <w:smallCaps w:val="0"/>
        <w:strike w:val="0"/>
        <w:shd w:fill="auto" w:val="clear"/>
        <w:vertAlign w:val="baseline"/>
      </w:rPr>
    </w:lvl>
    <w:lvl w:ilvl="5">
      <w:start w:val="1"/>
      <w:numFmt w:val="decimal"/>
      <w:lvlText w:val="%1.%2.%3.%4.%5.%6."/>
      <w:lvlJc w:val="left"/>
      <w:pPr>
        <w:ind w:left="2814" w:hanging="1014.0000000000005"/>
      </w:pPr>
      <w:rPr>
        <w:b w:val="1"/>
        <w:smallCaps w:val="0"/>
        <w:strike w:val="0"/>
        <w:shd w:fill="auto" w:val="clear"/>
        <w:vertAlign w:val="baseline"/>
      </w:rPr>
    </w:lvl>
    <w:lvl w:ilvl="6">
      <w:start w:val="1"/>
      <w:numFmt w:val="decimal"/>
      <w:lvlText w:val="%1.%2.%3.%4.%5.%6.%7."/>
      <w:lvlJc w:val="left"/>
      <w:pPr>
        <w:ind w:left="3330" w:hanging="1170"/>
      </w:pPr>
      <w:rPr>
        <w:b w:val="1"/>
        <w:smallCaps w:val="0"/>
        <w:strike w:val="0"/>
        <w:shd w:fill="auto" w:val="clear"/>
        <w:vertAlign w:val="baseline"/>
      </w:rPr>
    </w:lvl>
    <w:lvl w:ilvl="7">
      <w:start w:val="1"/>
      <w:numFmt w:val="decimal"/>
      <w:lvlText w:val="%1.%2.%3.%4.%5.%6.%7.%8."/>
      <w:lvlJc w:val="left"/>
      <w:pPr>
        <w:ind w:left="3846" w:hanging="1325.9999999999995"/>
      </w:pPr>
      <w:rPr>
        <w:b w:val="1"/>
        <w:smallCaps w:val="0"/>
        <w:strike w:val="0"/>
        <w:shd w:fill="auto" w:val="clear"/>
        <w:vertAlign w:val="baseline"/>
      </w:rPr>
    </w:lvl>
    <w:lvl w:ilvl="8">
      <w:start w:val="1"/>
      <w:numFmt w:val="decimal"/>
      <w:lvlText w:val="%1.%2.%3.%4.%5.%6.%7.%8.%9."/>
      <w:lvlJc w:val="left"/>
      <w:pPr>
        <w:ind w:left="4440" w:hanging="1560"/>
      </w:pPr>
      <w:rPr>
        <w:b w:val="1"/>
        <w:smallCaps w:val="0"/>
        <w:strike w:val="0"/>
        <w:shd w:fill="auto" w:val="clear"/>
        <w:vertAlign w:val="baseline"/>
      </w:rPr>
    </w:lvl>
  </w:abstractNum>
  <w:abstractNum w:abstractNumId="29">
    <w:lvl w:ilvl="0">
      <w:start w:val="1"/>
      <w:numFmt w:val="lowerLetter"/>
      <w:lvlText w:val="%1."/>
      <w:lvlJc w:val="left"/>
      <w:pPr>
        <w:ind w:left="720" w:hanging="360"/>
      </w:pPr>
      <w:rPr>
        <w:b w:val="1"/>
        <w:smallCaps w:val="0"/>
        <w:strike w:val="0"/>
        <w:shd w:fill="auto" w:val="clear"/>
        <w:vertAlign w:val="baseline"/>
      </w:rPr>
    </w:lvl>
    <w:lvl w:ilvl="1">
      <w:start w:val="1"/>
      <w:numFmt w:val="lowerLetter"/>
      <w:lvlText w:val="%2."/>
      <w:lvlJc w:val="left"/>
      <w:pPr>
        <w:ind w:left="1440" w:hanging="360"/>
      </w:pPr>
      <w:rPr>
        <w:b w:val="1"/>
        <w:smallCaps w:val="0"/>
        <w:strike w:val="0"/>
        <w:shd w:fill="auto" w:val="clear"/>
        <w:vertAlign w:val="baseline"/>
      </w:rPr>
    </w:lvl>
    <w:lvl w:ilvl="2">
      <w:start w:val="1"/>
      <w:numFmt w:val="lowerRoman"/>
      <w:lvlText w:val="%3."/>
      <w:lvlJc w:val="left"/>
      <w:pPr>
        <w:ind w:left="2160" w:hanging="291"/>
      </w:pPr>
      <w:rPr>
        <w:b w:val="1"/>
        <w:smallCaps w:val="0"/>
        <w:strike w:val="0"/>
        <w:shd w:fill="auto" w:val="clear"/>
        <w:vertAlign w:val="baseline"/>
      </w:rPr>
    </w:lvl>
    <w:lvl w:ilvl="3">
      <w:start w:val="1"/>
      <w:numFmt w:val="decimal"/>
      <w:lvlText w:val="%4."/>
      <w:lvlJc w:val="left"/>
      <w:pPr>
        <w:ind w:left="2880" w:hanging="360"/>
      </w:pPr>
      <w:rPr>
        <w:b w:val="1"/>
        <w:smallCaps w:val="0"/>
        <w:strike w:val="0"/>
        <w:shd w:fill="auto" w:val="clear"/>
        <w:vertAlign w:val="baseline"/>
      </w:rPr>
    </w:lvl>
    <w:lvl w:ilvl="4">
      <w:start w:val="1"/>
      <w:numFmt w:val="lowerLetter"/>
      <w:lvlText w:val="%5."/>
      <w:lvlJc w:val="left"/>
      <w:pPr>
        <w:ind w:left="3600" w:hanging="360"/>
      </w:pPr>
      <w:rPr>
        <w:b w:val="1"/>
        <w:smallCaps w:val="0"/>
        <w:strike w:val="0"/>
        <w:shd w:fill="auto" w:val="clear"/>
        <w:vertAlign w:val="baseline"/>
      </w:rPr>
    </w:lvl>
    <w:lvl w:ilvl="5">
      <w:start w:val="1"/>
      <w:numFmt w:val="lowerRoman"/>
      <w:lvlText w:val="%6."/>
      <w:lvlJc w:val="left"/>
      <w:pPr>
        <w:ind w:left="4320" w:hanging="291"/>
      </w:pPr>
      <w:rPr>
        <w:b w:val="1"/>
        <w:smallCaps w:val="0"/>
        <w:strike w:val="0"/>
        <w:shd w:fill="auto" w:val="clear"/>
        <w:vertAlign w:val="baseline"/>
      </w:rPr>
    </w:lvl>
    <w:lvl w:ilvl="6">
      <w:start w:val="1"/>
      <w:numFmt w:val="decimal"/>
      <w:lvlText w:val="%7."/>
      <w:lvlJc w:val="left"/>
      <w:pPr>
        <w:ind w:left="5040" w:hanging="360"/>
      </w:pPr>
      <w:rPr>
        <w:b w:val="1"/>
        <w:smallCaps w:val="0"/>
        <w:strike w:val="0"/>
        <w:shd w:fill="auto" w:val="clear"/>
        <w:vertAlign w:val="baseline"/>
      </w:rPr>
    </w:lvl>
    <w:lvl w:ilvl="7">
      <w:start w:val="1"/>
      <w:numFmt w:val="lowerLetter"/>
      <w:lvlText w:val="%8."/>
      <w:lvlJc w:val="left"/>
      <w:pPr>
        <w:ind w:left="5760" w:hanging="360"/>
      </w:pPr>
      <w:rPr>
        <w:b w:val="1"/>
        <w:smallCaps w:val="0"/>
        <w:strike w:val="0"/>
        <w:shd w:fill="auto" w:val="clear"/>
        <w:vertAlign w:val="baseline"/>
      </w:rPr>
    </w:lvl>
    <w:lvl w:ilvl="8">
      <w:start w:val="1"/>
      <w:numFmt w:val="lowerRoman"/>
      <w:lvlText w:val="%9."/>
      <w:lvlJc w:val="left"/>
      <w:pPr>
        <w:ind w:left="6480" w:hanging="291"/>
      </w:pPr>
      <w:rPr>
        <w:b w:val="1"/>
        <w:smallCaps w:val="0"/>
        <w:strike w:val="0"/>
        <w:shd w:fill="auto" w:val="clear"/>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0"/>
      <w:pageBreakBefore w:val="0"/>
      <w:widowControl w:val="1"/>
      <w:pBdr>
        <w:top w:color="515151" w:space="0" w:sz="4" w:val="single"/>
        <w:left w:space="0" w:sz="0" w:val="nil"/>
        <w:bottom w:space="0" w:sz="0" w:val="nil"/>
        <w:right w:space="0" w:sz="0" w:val="nil"/>
        <w:between w:space="0" w:sz="0" w:val="nil"/>
      </w:pBdr>
      <w:shd w:fill="auto" w:val="clear"/>
      <w:spacing w:after="40" w:before="360" w:line="288" w:lineRule="auto"/>
      <w:ind w:left="0" w:right="0" w:firstLine="0"/>
      <w:jc w:val="left"/>
    </w:pPr>
    <w:rPr>
      <w:rFonts w:ascii="Helvetica Neue" w:cs="Helvetica Neue" w:eastAsia="Helvetica Neue" w:hAnsi="Helvetica Neue"/>
      <w:b w:val="0"/>
      <w:i w:val="0"/>
      <w:smallCaps w:val="0"/>
      <w:strike w:val="0"/>
      <w:color w:val="000000"/>
      <w:sz w:val="28"/>
      <w:szCs w:val="28"/>
      <w:u w:val="none"/>
      <w:shd w:fill="auto" w:val="clear"/>
      <w:vertAlign w:val="baseline"/>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0"/>
      <w:pageBreakBefore w:val="0"/>
      <w:widowControl w:val="1"/>
      <w:pBdr>
        <w:top w:color="515151" w:space="0" w:sz="4" w:val="single"/>
        <w:left w:space="0" w:sz="0" w:val="nil"/>
        <w:bottom w:space="0" w:sz="0" w:val="nil"/>
        <w:right w:space="0" w:sz="0" w:val="nil"/>
        <w:between w:space="0" w:sz="0" w:val="nil"/>
      </w:pBdr>
      <w:shd w:fill="auto" w:val="clear"/>
      <w:spacing w:after="40" w:before="360" w:line="288" w:lineRule="auto"/>
      <w:ind w:left="0" w:right="0" w:firstLine="0"/>
      <w:jc w:val="left"/>
    </w:pPr>
    <w:rPr>
      <w:rFonts w:ascii="Helvetica Neue" w:cs="Helvetica Neue" w:eastAsia="Helvetica Neue" w:hAnsi="Helvetica Neue"/>
      <w:b w:val="0"/>
      <w:i w:val="0"/>
      <w:smallCaps w:val="0"/>
      <w:strike w:val="0"/>
      <w:color w:val="000000"/>
      <w:sz w:val="28"/>
      <w:szCs w:val="28"/>
      <w:u w:val="none"/>
      <w:shd w:fill="auto" w:val="clear"/>
      <w:vertAlign w:val="baseline"/>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Pr>
      <w:sz w:val="24"/>
      <w:szCs w:val="24"/>
      <w:lang w:eastAsia="en-US" w:val="en-US"/>
    </w:rPr>
  </w:style>
  <w:style w:type="paragraph" w:styleId="Ttulo3">
    <w:name w:val="heading 3"/>
    <w:next w:val="Cuerpo"/>
    <w:uiPriority w:val="9"/>
    <w:unhideWhenUsed w:val="1"/>
    <w:qFormat w:val="1"/>
    <w:pPr>
      <w:keepNext w:val="1"/>
      <w:pBdr>
        <w:top w:color="515151" w:space="0" w:sz="4" w:val="single"/>
      </w:pBdr>
      <w:spacing w:after="40" w:before="360" w:line="288" w:lineRule="auto"/>
      <w:outlineLvl w:val="2"/>
    </w:pPr>
    <w:rPr>
      <w:rFonts w:ascii="Helvetica Neue" w:cs="Arial Unicode MS" w:hAnsi="Helvetica Neue"/>
      <w:color w:val="000000"/>
      <w:spacing w:val="5"/>
      <w:sz w:val="28"/>
      <w:szCs w:val="28"/>
      <w:lang w:val="es-ES_tradnl"/>
      <w14:textOutline w14:cap="flat" w14:cmpd="sng" w14:algn="ctr">
        <w14:noFill/>
        <w14:prstDash w14:val="solid"/>
        <w14:bevel/>
      </w14:textOutline>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character" w:styleId="Hipervnculo">
    <w:name w:val="Hyperlink"/>
    <w:rPr>
      <w:u w:val="single"/>
    </w:rPr>
  </w:style>
  <w:style w:type="table" w:styleId="TableNormal" w:customStyle="1">
    <w:name w:val="Table Normal"/>
    <w:tblPr>
      <w:tblInd w:w="0.0" w:type="dxa"/>
      <w:tblCellMar>
        <w:top w:w="0.0" w:type="dxa"/>
        <w:left w:w="0.0" w:type="dxa"/>
        <w:bottom w:w="0.0" w:type="dxa"/>
        <w:right w:w="0.0" w:type="dxa"/>
      </w:tblCellMar>
    </w:tblPr>
  </w:style>
  <w:style w:type="paragraph" w:styleId="Encabezadoypie" w:customStyle="1">
    <w:name w:val="Encabezado y pie"/>
    <w:pPr>
      <w:tabs>
        <w:tab w:val="right" w:pos="9020"/>
      </w:tabs>
    </w:pPr>
    <w:rPr>
      <w:rFonts w:ascii="Helvetica Neue" w:cs="Arial Unicode MS" w:hAnsi="Helvetica Neue"/>
      <w:color w:val="000000"/>
      <w:sz w:val="24"/>
      <w:szCs w:val="24"/>
      <w14:textOutline w14:cap="flat" w14:cmpd="sng" w14:algn="ctr">
        <w14:noFill/>
        <w14:prstDash w14:val="solid"/>
        <w14:bevel/>
      </w14:textOutline>
    </w:rPr>
  </w:style>
  <w:style w:type="paragraph" w:styleId="Cuerpo" w:customStyle="1">
    <w:name w:val="Cuerpo"/>
    <w:pPr>
      <w:spacing w:after="200" w:line="276" w:lineRule="auto"/>
    </w:pPr>
    <w:rPr>
      <w:rFonts w:ascii="Calibri" w:cs="Arial Unicode MS" w:hAnsi="Calibri"/>
      <w:color w:val="000000"/>
      <w:sz w:val="22"/>
      <w:szCs w:val="22"/>
      <w:u w:color="000000"/>
      <w14:textOutline w14:cap="flat" w14:cmpd="sng" w14:algn="ctr">
        <w14:noFill/>
        <w14:prstDash w14:val="solid"/>
        <w14:bevel/>
      </w14:textOutline>
    </w:rPr>
  </w:style>
  <w:style w:type="character" w:styleId="Ninguno" w:customStyle="1">
    <w:name w:val="Ninguno"/>
  </w:style>
  <w:style w:type="paragraph" w:styleId="Prrafodelista">
    <w:name w:val="List Paragraph"/>
    <w:uiPriority w:val="34"/>
    <w:qFormat w:val="1"/>
    <w:pPr>
      <w:spacing w:after="200" w:line="276" w:lineRule="auto"/>
      <w:ind w:left="720"/>
    </w:pPr>
    <w:rPr>
      <w:rFonts w:ascii="Calibri" w:cs="Arial Unicode MS" w:hAnsi="Calibri"/>
      <w:color w:val="000000"/>
      <w:sz w:val="22"/>
      <w:szCs w:val="22"/>
      <w:u w:color="000000"/>
      <w:lang w:val="en-US"/>
    </w:rPr>
  </w:style>
  <w:style w:type="numbering" w:styleId="Estiloimportado1" w:customStyle="1">
    <w:name w:val="Estilo importado 1"/>
    <w:pPr>
      <w:numPr>
        <w:numId w:val="1"/>
      </w:numPr>
    </w:pPr>
  </w:style>
  <w:style w:type="numbering" w:styleId="Estiloimportado2" w:customStyle="1">
    <w:name w:val="Estilo importado 2"/>
    <w:pPr>
      <w:numPr>
        <w:numId w:val="3"/>
      </w:numPr>
    </w:pPr>
  </w:style>
  <w:style w:type="numbering" w:styleId="Estiloimportado5" w:customStyle="1">
    <w:name w:val="Estilo importado 5"/>
    <w:pPr>
      <w:numPr>
        <w:numId w:val="22"/>
      </w:numPr>
    </w:pPr>
  </w:style>
  <w:style w:type="paragraph" w:styleId="Descripcin">
    <w:name w:val="caption"/>
    <w:next w:val="Cuerpo"/>
    <w:pPr>
      <w:spacing w:after="200"/>
    </w:pPr>
    <w:rPr>
      <w:rFonts w:cs="Arial Unicode MS"/>
      <w:b w:val="1"/>
      <w:bCs w:val="1"/>
      <w:color w:val="4f81bd"/>
      <w:sz w:val="18"/>
      <w:szCs w:val="18"/>
      <w:u w:color="4f81bd"/>
      <w:lang w:val="en-US"/>
    </w:rPr>
  </w:style>
  <w:style w:type="numbering" w:styleId="Estiloimportado6" w:customStyle="1">
    <w:name w:val="Estilo importado 6"/>
    <w:pPr>
      <w:numPr>
        <w:numId w:val="26"/>
      </w:numPr>
    </w:pPr>
  </w:style>
  <w:style w:type="numbering" w:styleId="Estiloimportado7" w:customStyle="1">
    <w:name w:val="Estilo importado 7"/>
    <w:pPr>
      <w:numPr>
        <w:numId w:val="28"/>
      </w:numPr>
    </w:pPr>
  </w:style>
  <w:style w:type="numbering" w:styleId="Estiloimportado8" w:customStyle="1">
    <w:name w:val="Estilo importado 8"/>
    <w:pPr>
      <w:numPr>
        <w:numId w:val="33"/>
      </w:numPr>
    </w:pPr>
  </w:style>
  <w:style w:type="numbering" w:styleId="Estiloimportado9" w:customStyle="1">
    <w:name w:val="Estilo importado 9"/>
    <w:pPr>
      <w:numPr>
        <w:numId w:val="35"/>
      </w:numPr>
    </w:pPr>
  </w:style>
  <w:style w:type="character" w:styleId="Mencinsinresolver">
    <w:name w:val="Unresolved Mention"/>
    <w:basedOn w:val="Fuentedeprrafopredeter"/>
    <w:uiPriority w:val="99"/>
    <w:semiHidden w:val="1"/>
    <w:unhideWhenUsed w:val="1"/>
    <w:rsid w:val="008426BC"/>
    <w:rPr>
      <w:color w:val="605e5c"/>
      <w:shd w:color="auto" w:fill="e1dfdd" w:val="clear"/>
    </w:rPr>
  </w:style>
  <w:style w:type="paragraph" w:styleId="NormalWeb">
    <w:name w:val="Normal (Web)"/>
    <w:basedOn w:val="Normal"/>
    <w:uiPriority w:val="99"/>
    <w:unhideWhenUsed w:val="1"/>
    <w:rsid w:val="008E4687"/>
    <w:pPr>
      <w:pBdr>
        <w:top w:color="auto" w:space="0" w:sz="0" w:val="none"/>
        <w:left w:color="auto" w:space="0" w:sz="0" w:val="none"/>
        <w:bottom w:color="auto" w:space="0" w:sz="0" w:val="none"/>
        <w:right w:color="auto" w:space="0" w:sz="0" w:val="none"/>
        <w:between w:color="auto" w:space="0" w:sz="0" w:val="none"/>
        <w:bar w:color="auto" w:space="0" w:sz="0" w:val="none"/>
      </w:pBdr>
      <w:spacing w:after="100" w:afterAutospacing="1" w:before="100" w:beforeAutospacing="1"/>
    </w:pPr>
    <w:rPr>
      <w:rFonts w:eastAsia="Times New Roman"/>
      <w:bdr w:color="auto" w:space="0" w:sz="0" w:val="none"/>
      <w:lang w:eastAsia="es-CL" w:val="es-CL"/>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0.0" w:type="dxa"/>
        <w:bottom w:w="0.0" w:type="dxa"/>
        <w:right w:w="0.0" w:type="dxa"/>
      </w:tblCellMar>
    </w:tblPr>
  </w:style>
  <w:style w:type="table" w:styleId="Table2">
    <w:basedOn w:val="TableNormal"/>
    <w:tblPr>
      <w:tblStyleRowBandSize w:val="1"/>
      <w:tblStyleColBandSize w:val="1"/>
      <w:tblCellMar>
        <w:top w:w="0.0" w:type="dxa"/>
        <w:left w:w="0.0" w:type="dxa"/>
        <w:bottom w:w="0.0" w:type="dxa"/>
        <w:right w:w="0.0" w:type="dxa"/>
      </w:tblCellMar>
    </w:tblPr>
  </w:style>
  <w:style w:type="table" w:styleId="Table3">
    <w:basedOn w:val="TableNormal"/>
    <w:tblPr>
      <w:tblStyleRowBandSize w:val="1"/>
      <w:tblStyleColBandSize w:val="1"/>
      <w:tblCellMar>
        <w:top w:w="0.0" w:type="dxa"/>
        <w:left w:w="0.0" w:type="dxa"/>
        <w:bottom w:w="0.0" w:type="dxa"/>
        <w:right w:w="0.0" w:type="dxa"/>
      </w:tblCellMar>
    </w:tblPr>
  </w:style>
  <w:style w:type="table" w:styleId="Table4">
    <w:basedOn w:val="TableNormal"/>
    <w:tblPr>
      <w:tblStyleRowBandSize w:val="1"/>
      <w:tblStyleColBandSize w:val="1"/>
      <w:tblCellMar>
        <w:top w:w="0.0" w:type="dxa"/>
        <w:left w:w="0.0" w:type="dxa"/>
        <w:bottom w:w="0.0" w:type="dxa"/>
        <w:right w:w="0.0" w:type="dxa"/>
      </w:tblCellMar>
    </w:tblPr>
  </w:style>
  <w:style w:type="table" w:styleId="Table5">
    <w:basedOn w:val="TableNormal"/>
    <w:tblPr>
      <w:tblStyleRowBandSize w:val="1"/>
      <w:tblStyleColBandSize w:val="1"/>
      <w:tblCellMar>
        <w:top w:w="0.0" w:type="dxa"/>
        <w:left w:w="0.0" w:type="dxa"/>
        <w:bottom w:w="0.0" w:type="dxa"/>
        <w:right w:w="0.0" w:type="dxa"/>
      </w:tblCellMar>
    </w:tblPr>
  </w:style>
  <w:style w:type="table" w:styleId="Table6">
    <w:basedOn w:val="TableNormal"/>
    <w:tblPr>
      <w:tblStyleRowBandSize w:val="1"/>
      <w:tblStyleColBandSize w:val="1"/>
      <w:tblCellMar>
        <w:top w:w="0.0" w:type="dxa"/>
        <w:left w:w="0.0" w:type="dxa"/>
        <w:bottom w:w="0.0" w:type="dxa"/>
        <w:right w:w="0.0" w:type="dxa"/>
      </w:tblCellMar>
    </w:tblPr>
  </w:style>
  <w:style w:type="table" w:styleId="Table7">
    <w:basedOn w:val="TableNormal"/>
    <w:tblPr>
      <w:tblStyleRowBandSize w:val="1"/>
      <w:tblStyleColBandSize w:val="1"/>
      <w:tblCellMar>
        <w:top w:w="0.0" w:type="dxa"/>
        <w:left w:w="0.0" w:type="dxa"/>
        <w:bottom w:w="0.0" w:type="dxa"/>
        <w:right w:w="0.0" w:type="dxa"/>
      </w:tblCellMar>
    </w:tblPr>
  </w:style>
  <w:style w:type="table" w:styleId="Table8">
    <w:basedOn w:val="TableNormal"/>
    <w:tblPr>
      <w:tblStyleRowBandSize w:val="1"/>
      <w:tblStyleColBandSize w:val="1"/>
      <w:tblCellMar>
        <w:top w:w="0.0" w:type="dxa"/>
        <w:left w:w="0.0" w:type="dxa"/>
        <w:bottom w:w="0.0" w:type="dxa"/>
        <w:right w:w="0.0" w:type="dxa"/>
      </w:tblCellMar>
    </w:tblPr>
  </w:style>
  <w:style w:type="table" w:styleId="Table9">
    <w:basedOn w:val="TableNormal"/>
    <w:tblPr>
      <w:tblStyleRowBandSize w:val="1"/>
      <w:tblStyleColBandSize w:val="1"/>
      <w:tblCellMar>
        <w:top w:w="0.0" w:type="dxa"/>
        <w:left w:w="0.0" w:type="dxa"/>
        <w:bottom w:w="0.0" w:type="dxa"/>
        <w:right w:w="0.0" w:type="dxa"/>
      </w:tblCellMar>
    </w:tblPr>
  </w:style>
  <w:style w:type="table" w:styleId="Table10">
    <w:basedOn w:val="TableNormal"/>
    <w:tblPr>
      <w:tblStyleRowBandSize w:val="1"/>
      <w:tblStyleColBandSize w:val="1"/>
      <w:tblCellMar>
        <w:top w:w="0.0" w:type="dxa"/>
        <w:left w:w="0.0" w:type="dxa"/>
        <w:bottom w:w="0.0" w:type="dxa"/>
        <w:right w:w="0.0" w:type="dxa"/>
      </w:tblCellMar>
    </w:tblPr>
  </w:style>
  <w:style w:type="table" w:styleId="Table11">
    <w:basedOn w:val="TableNormal"/>
    <w:tblPr>
      <w:tblStyleRowBandSize w:val="1"/>
      <w:tblStyleColBandSize w:val="1"/>
      <w:tblCellMar>
        <w:top w:w="0.0" w:type="dxa"/>
        <w:left w:w="0.0" w:type="dxa"/>
        <w:bottom w:w="0.0" w:type="dxa"/>
        <w:right w:w="0.0" w:type="dxa"/>
      </w:tblCellMar>
    </w:tblPr>
  </w:style>
  <w:style w:type="table" w:styleId="Table12">
    <w:basedOn w:val="TableNormal"/>
    <w:tblPr>
      <w:tblStyleRowBandSize w:val="1"/>
      <w:tblStyleColBandSize w:val="1"/>
      <w:tblCellMar>
        <w:top w:w="0.0" w:type="dxa"/>
        <w:left w:w="0.0" w:type="dxa"/>
        <w:bottom w:w="0.0" w:type="dxa"/>
        <w:right w:w="0.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0.0" w:type="dxa"/>
        <w:bottom w:w="0.0" w:type="dxa"/>
        <w:right w:w="0.0" w:type="dxa"/>
      </w:tblCellMar>
    </w:tblPr>
  </w:style>
  <w:style w:type="table" w:styleId="Table2">
    <w:basedOn w:val="TableNormal"/>
    <w:tblPr>
      <w:tblStyleRowBandSize w:val="1"/>
      <w:tblStyleColBandSize w:val="1"/>
      <w:tblCellMar>
        <w:top w:w="0.0" w:type="dxa"/>
        <w:left w:w="0.0" w:type="dxa"/>
        <w:bottom w:w="0.0" w:type="dxa"/>
        <w:right w:w="0.0" w:type="dxa"/>
      </w:tblCellMar>
    </w:tblPr>
  </w:style>
  <w:style w:type="table" w:styleId="Table3">
    <w:basedOn w:val="TableNormal"/>
    <w:tblPr>
      <w:tblStyleRowBandSize w:val="1"/>
      <w:tblStyleColBandSize w:val="1"/>
      <w:tblCellMar>
        <w:top w:w="0.0" w:type="dxa"/>
        <w:left w:w="0.0" w:type="dxa"/>
        <w:bottom w:w="0.0" w:type="dxa"/>
        <w:right w:w="0.0" w:type="dxa"/>
      </w:tblCellMar>
    </w:tblPr>
  </w:style>
  <w:style w:type="table" w:styleId="Table4">
    <w:basedOn w:val="TableNormal"/>
    <w:tblPr>
      <w:tblStyleRowBandSize w:val="1"/>
      <w:tblStyleColBandSize w:val="1"/>
      <w:tblCellMar>
        <w:top w:w="0.0" w:type="dxa"/>
        <w:left w:w="0.0" w:type="dxa"/>
        <w:bottom w:w="0.0" w:type="dxa"/>
        <w:right w:w="0.0" w:type="dxa"/>
      </w:tblCellMar>
    </w:tblPr>
  </w:style>
  <w:style w:type="table" w:styleId="Table5">
    <w:basedOn w:val="TableNormal"/>
    <w:tblPr>
      <w:tblStyleRowBandSize w:val="1"/>
      <w:tblStyleColBandSize w:val="1"/>
      <w:tblCellMar>
        <w:top w:w="0.0" w:type="dxa"/>
        <w:left w:w="0.0" w:type="dxa"/>
        <w:bottom w:w="0.0" w:type="dxa"/>
        <w:right w:w="0.0" w:type="dxa"/>
      </w:tblCellMar>
    </w:tblPr>
  </w:style>
  <w:style w:type="table" w:styleId="Table6">
    <w:basedOn w:val="TableNormal"/>
    <w:tblPr>
      <w:tblStyleRowBandSize w:val="1"/>
      <w:tblStyleColBandSize w:val="1"/>
      <w:tblCellMar>
        <w:top w:w="0.0" w:type="dxa"/>
        <w:left w:w="0.0" w:type="dxa"/>
        <w:bottom w:w="0.0" w:type="dxa"/>
        <w:right w:w="0.0" w:type="dxa"/>
      </w:tblCellMar>
    </w:tblPr>
  </w:style>
  <w:style w:type="table" w:styleId="Table7">
    <w:basedOn w:val="TableNormal"/>
    <w:tblPr>
      <w:tblStyleRowBandSize w:val="1"/>
      <w:tblStyleColBandSize w:val="1"/>
      <w:tblCellMar>
        <w:top w:w="0.0" w:type="dxa"/>
        <w:left w:w="0.0" w:type="dxa"/>
        <w:bottom w:w="0.0" w:type="dxa"/>
        <w:right w:w="0.0" w:type="dxa"/>
      </w:tblCellMar>
    </w:tblPr>
  </w:style>
  <w:style w:type="table" w:styleId="Table8">
    <w:basedOn w:val="TableNormal"/>
    <w:tblPr>
      <w:tblStyleRowBandSize w:val="1"/>
      <w:tblStyleColBandSize w:val="1"/>
      <w:tblCellMar>
        <w:top w:w="0.0" w:type="dxa"/>
        <w:left w:w="0.0" w:type="dxa"/>
        <w:bottom w:w="0.0" w:type="dxa"/>
        <w:right w:w="0.0" w:type="dxa"/>
      </w:tblCellMar>
    </w:tblPr>
  </w:style>
  <w:style w:type="table" w:styleId="Table9">
    <w:basedOn w:val="TableNormal"/>
    <w:tblPr>
      <w:tblStyleRowBandSize w:val="1"/>
      <w:tblStyleColBandSize w:val="1"/>
      <w:tblCellMar>
        <w:top w:w="0.0" w:type="dxa"/>
        <w:left w:w="0.0" w:type="dxa"/>
        <w:bottom w:w="0.0" w:type="dxa"/>
        <w:right w:w="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2.png"/><Relationship Id="rId22" Type="http://schemas.openxmlformats.org/officeDocument/2006/relationships/image" Target="media/image10.png"/><Relationship Id="rId21" Type="http://schemas.openxmlformats.org/officeDocument/2006/relationships/image" Target="media/image8.png"/><Relationship Id="rId24" Type="http://schemas.openxmlformats.org/officeDocument/2006/relationships/header" Target="header5.xml"/><Relationship Id="rId23" Type="http://schemas.openxmlformats.org/officeDocument/2006/relationships/header" Target="header2.xml"/><Relationship Id="rId1" Type="http://schemas.openxmlformats.org/officeDocument/2006/relationships/image" Target="media/image1.png"/><Relationship Id="rId2" Type="http://schemas.openxmlformats.org/officeDocument/2006/relationships/theme" Target="theme/theme1.xml"/><Relationship Id="rId3" Type="http://schemas.openxmlformats.org/officeDocument/2006/relationships/settings" Target="settings.xml"/><Relationship Id="rId4" Type="http://schemas.openxmlformats.org/officeDocument/2006/relationships/fontTable" Target="fontTable.xml"/><Relationship Id="rId9" Type="http://schemas.openxmlformats.org/officeDocument/2006/relationships/hyperlink" Target="http://www.fundacionkudaun.cl" TargetMode="External"/><Relationship Id="rId25" Type="http://schemas.openxmlformats.org/officeDocument/2006/relationships/header" Target="header4.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image" Target="media/image2.png"/><Relationship Id="rId11" Type="http://schemas.openxmlformats.org/officeDocument/2006/relationships/footer" Target="footer1.xml"/><Relationship Id="rId10" Type="http://schemas.openxmlformats.org/officeDocument/2006/relationships/header" Target="header1.xml"/><Relationship Id="rId13" Type="http://schemas.openxmlformats.org/officeDocument/2006/relationships/image" Target="media/image6.jpg"/><Relationship Id="rId12" Type="http://schemas.openxmlformats.org/officeDocument/2006/relationships/header" Target="header3.xml"/><Relationship Id="rId15" Type="http://schemas.openxmlformats.org/officeDocument/2006/relationships/image" Target="media/image3.jpg"/><Relationship Id="rId14" Type="http://schemas.openxmlformats.org/officeDocument/2006/relationships/image" Target="media/image5.jpg"/><Relationship Id="rId17" Type="http://schemas.openxmlformats.org/officeDocument/2006/relationships/image" Target="media/image7.png"/><Relationship Id="rId16" Type="http://schemas.openxmlformats.org/officeDocument/2006/relationships/image" Target="media/image4.png"/><Relationship Id="rId19" Type="http://schemas.openxmlformats.org/officeDocument/2006/relationships/image" Target="media/image9.png"/><Relationship Id="rId18" Type="http://schemas.openxmlformats.org/officeDocument/2006/relationships/image" Target="media/image11.png"/></Relationships>
</file>

<file path=word/_rels/fontTable.xml.rels><?xml version="1.0" encoding="UTF-8" standalone="yes"?><Relationships xmlns="http://schemas.openxmlformats.org/package/2006/relationships"><Relationship Id="rId2" Type="http://schemas.openxmlformats.org/officeDocument/2006/relationships/font" Target="fonts/HelveticaNeue-regular.ttf"/><Relationship Id="rId3" Type="http://schemas.openxmlformats.org/officeDocument/2006/relationships/font" Target="fonts/HelveticaNeue-bold.ttf"/><Relationship Id="rId4" Type="http://schemas.openxmlformats.org/officeDocument/2006/relationships/font" Target="fonts/HelveticaNeue-italic.ttf"/><Relationship Id="rId5" Type="http://schemas.openxmlformats.org/officeDocument/2006/relationships/font" Target="fonts/HelveticaNeue-boldItalic.ttf"/><Relationship Id="rId6" Type="http://schemas.openxmlformats.org/officeDocument/2006/relationships/font" Target="fonts/NotoSansSymbols-regular.ttf"/><Relationship Id="rId7"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2"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6UpRe2+yWlhWxxjBr03sLP1Bgjg==">CgMxLjA4AHIhMW9hTlY0NTZEY1hic1hUR3BZSGJRbFEyU1gxekRxZjBF</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2023-04-18T21:45:00Z</dcterms:created>
  <dc:creator>Alejandra Lantadilla Budinich</dc:creator>
</cp:coreProperties>
</file>