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B40" w:rsidRDefault="00B31B40" w:rsidP="00B31B40"/>
    <w:p w:rsidR="00B31B40" w:rsidRDefault="00B31B40" w:rsidP="00B31B40"/>
    <w:p w:rsidR="00B31B40" w:rsidRPr="00377AF0" w:rsidRDefault="00B31B40" w:rsidP="00B31B40">
      <w:pPr>
        <w:jc w:val="center"/>
        <w:rPr>
          <w:b/>
          <w:u w:val="single"/>
        </w:rPr>
      </w:pPr>
      <w:r w:rsidRPr="00377AF0">
        <w:rPr>
          <w:b/>
          <w:u w:val="single"/>
        </w:rPr>
        <w:t>MEMORIA FUNDACIÓN TREKÁN</w:t>
      </w:r>
      <w:r>
        <w:rPr>
          <w:b/>
          <w:u w:val="single"/>
        </w:rPr>
        <w:t xml:space="preserve"> AÑO 2022</w:t>
      </w:r>
    </w:p>
    <w:p w:rsidR="00B31B40" w:rsidRDefault="00B31B40" w:rsidP="00B31B40"/>
    <w:tbl>
      <w:tblPr>
        <w:tblStyle w:val="Tablaconcuadrcula6concolores-nfasis6"/>
        <w:tblW w:w="0" w:type="auto"/>
        <w:tblLook w:val="04A0" w:firstRow="1" w:lastRow="0" w:firstColumn="1" w:lastColumn="0" w:noHBand="0" w:noVBand="1"/>
      </w:tblPr>
      <w:tblGrid>
        <w:gridCol w:w="3681"/>
        <w:gridCol w:w="5147"/>
      </w:tblGrid>
      <w:tr w:rsidR="00B31B40" w:rsidRPr="00806DE5" w:rsidTr="00D90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Nombre: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06DE5">
              <w:rPr>
                <w:color w:val="auto"/>
              </w:rPr>
              <w:t>Fundación Trekán Terapia con Caballos</w:t>
            </w:r>
          </w:p>
        </w:tc>
      </w:tr>
      <w:tr w:rsidR="00B31B40" w:rsidRPr="00806DE5" w:rsidTr="00D90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RUT: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65.185.046-0</w:t>
            </w:r>
          </w:p>
        </w:tc>
      </w:tr>
      <w:tr w:rsidR="00B31B40" w:rsidRPr="00806DE5" w:rsidTr="00D90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Dirección: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Los Chercanes 94. Viña del Mar</w:t>
            </w:r>
          </w:p>
        </w:tc>
      </w:tr>
      <w:tr w:rsidR="00B31B40" w:rsidRPr="00806DE5" w:rsidTr="00D90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Comuna: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06DE5">
              <w:rPr>
                <w:color w:val="auto"/>
              </w:rPr>
              <w:t>Viña del Mar</w:t>
            </w:r>
          </w:p>
        </w:tc>
      </w:tr>
      <w:tr w:rsidR="00B31B40" w:rsidRPr="00806DE5" w:rsidTr="00D90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Representante Legal: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Débora Céspedes Aravena</w:t>
            </w:r>
          </w:p>
        </w:tc>
      </w:tr>
      <w:tr w:rsidR="00B31B40" w:rsidRPr="00806DE5" w:rsidTr="00D90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RUT Representante Legal: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16.886.978-9</w:t>
            </w:r>
          </w:p>
        </w:tc>
      </w:tr>
      <w:tr w:rsidR="00B31B40" w:rsidRPr="00806DE5" w:rsidTr="00D90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Beneficiarios Directos: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D26305">
              <w:rPr>
                <w:color w:val="auto"/>
              </w:rPr>
              <w:t>7</w:t>
            </w:r>
          </w:p>
        </w:tc>
      </w:tr>
      <w:tr w:rsidR="00B31B40" w:rsidRPr="00806DE5" w:rsidTr="00D90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Beneficiarios Indirectos: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13</w:t>
            </w:r>
            <w:r w:rsidR="00D26305">
              <w:rPr>
                <w:color w:val="auto"/>
              </w:rPr>
              <w:t>4</w:t>
            </w:r>
          </w:p>
        </w:tc>
      </w:tr>
      <w:tr w:rsidR="00B31B40" w:rsidRPr="00806DE5" w:rsidTr="00D90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31B40" w:rsidRPr="00806DE5" w:rsidRDefault="00B31B40" w:rsidP="00D90602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Memorias correspondientes al año:</w:t>
            </w:r>
          </w:p>
        </w:tc>
        <w:tc>
          <w:tcPr>
            <w:tcW w:w="5147" w:type="dxa"/>
          </w:tcPr>
          <w:p w:rsidR="00B31B40" w:rsidRPr="00806DE5" w:rsidRDefault="00B31B40" w:rsidP="00D9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06DE5">
              <w:rPr>
                <w:color w:val="auto"/>
              </w:rPr>
              <w:t>20</w:t>
            </w:r>
            <w:r>
              <w:rPr>
                <w:color w:val="auto"/>
              </w:rPr>
              <w:t>22</w:t>
            </w:r>
          </w:p>
        </w:tc>
      </w:tr>
    </w:tbl>
    <w:p w:rsidR="00B31B40" w:rsidRDefault="00B31B40" w:rsidP="00B31B40"/>
    <w:p w:rsidR="00B31B40" w:rsidRDefault="00B31B40" w:rsidP="00B31B40">
      <w:pPr>
        <w:jc w:val="both"/>
      </w:pPr>
      <w:r>
        <w:t>Introducción:</w:t>
      </w:r>
    </w:p>
    <w:p w:rsidR="00B31B40" w:rsidRDefault="00B31B40" w:rsidP="00B31B40">
      <w:pPr>
        <w:jc w:val="both"/>
      </w:pPr>
    </w:p>
    <w:p w:rsidR="00B31B40" w:rsidRPr="00B31B40" w:rsidRDefault="00B31B40" w:rsidP="00B31B40">
      <w:pPr>
        <w:jc w:val="both"/>
        <w:rPr>
          <w:lang w:val="es-CL"/>
        </w:rPr>
      </w:pPr>
      <w:r w:rsidRPr="00B31B40">
        <w:rPr>
          <w:lang w:val="es-CL"/>
        </w:rPr>
        <w:t xml:space="preserve">Durante el presente año, nuestro enfoque primordial ha sido </w:t>
      </w:r>
      <w:r>
        <w:rPr>
          <w:lang w:val="es-CL"/>
        </w:rPr>
        <w:t>aumentar nuestra</w:t>
      </w:r>
      <w:r w:rsidRPr="00B31B40">
        <w:rPr>
          <w:lang w:val="es-CL"/>
        </w:rPr>
        <w:t xml:space="preserve"> capacidad de atención a nuestros usuarios, abriendo nuev</w:t>
      </w:r>
      <w:r>
        <w:rPr>
          <w:lang w:val="es-CL"/>
        </w:rPr>
        <w:t>os</w:t>
      </w:r>
      <w:r w:rsidRPr="00B31B40">
        <w:rPr>
          <w:lang w:val="es-CL"/>
        </w:rPr>
        <w:t xml:space="preserve"> </w:t>
      </w:r>
      <w:r>
        <w:rPr>
          <w:lang w:val="es-CL"/>
        </w:rPr>
        <w:t>espacios</w:t>
      </w:r>
      <w:r w:rsidR="00D26305">
        <w:rPr>
          <w:lang w:val="es-CL"/>
        </w:rPr>
        <w:t xml:space="preserve"> físicos y tambien nuevas posibilidades de becas y mejoras</w:t>
      </w:r>
      <w:r w:rsidRPr="00B31B40">
        <w:rPr>
          <w:lang w:val="es-CL"/>
        </w:rPr>
        <w:t xml:space="preserve"> a través de la postulación a fondos concursables. Nos hemos dedicado especialmente a consolidar y elevar los estándares de atención brindada a aquellos que participan en nuestras sesiones de equinoterapia y psicoterapia con caballos. Este compromiso refleja nuestro empeño en ofrecer servicios de calidad, buscando constantemente mejorar y ampliar nuestro impacto en la comunidad a la que servimos.</w:t>
      </w:r>
    </w:p>
    <w:p w:rsidR="00B31B40" w:rsidRDefault="00B31B40" w:rsidP="00B31B40">
      <w:pPr>
        <w:jc w:val="both"/>
      </w:pPr>
    </w:p>
    <w:p w:rsidR="00B31B40" w:rsidRDefault="00B31B40" w:rsidP="00B31B40">
      <w:pPr>
        <w:jc w:val="both"/>
      </w:pPr>
      <w:r>
        <w:t>Servicios:</w:t>
      </w:r>
    </w:p>
    <w:p w:rsidR="00B31B40" w:rsidRDefault="00B31B40" w:rsidP="00B31B40">
      <w:pPr>
        <w:jc w:val="both"/>
      </w:pPr>
    </w:p>
    <w:p w:rsidR="00B31B40" w:rsidRDefault="00B31B40" w:rsidP="00B31B40">
      <w:pPr>
        <w:pStyle w:val="Prrafodelista"/>
        <w:numPr>
          <w:ilvl w:val="0"/>
          <w:numId w:val="10"/>
        </w:numPr>
        <w:jc w:val="both"/>
      </w:pPr>
      <w:proofErr w:type="spellStart"/>
      <w:r>
        <w:t>Equinoterapia</w:t>
      </w:r>
      <w:proofErr w:type="spellEnd"/>
      <w:r>
        <w:t xml:space="preserve">/psicoterapia con caballos: </w:t>
      </w:r>
    </w:p>
    <w:p w:rsidR="00B31B40" w:rsidRDefault="00B31B40" w:rsidP="00B31B40">
      <w:pPr>
        <w:pStyle w:val="Prrafodelista"/>
        <w:jc w:val="both"/>
        <w:rPr>
          <w:lang w:val="es-CL"/>
        </w:rPr>
      </w:pPr>
      <w:r w:rsidRPr="0059700D">
        <w:rPr>
          <w:lang w:val="es-CL"/>
        </w:rPr>
        <w:t xml:space="preserve">La población atendida </w:t>
      </w:r>
      <w:r w:rsidR="00D26305">
        <w:rPr>
          <w:lang w:val="es-CL"/>
        </w:rPr>
        <w:t>aumentó a 67. De esa totalidad 49 personas vive en situación discapacidad (</w:t>
      </w:r>
      <w:r w:rsidRPr="0059700D">
        <w:rPr>
          <w:lang w:val="es-CL"/>
        </w:rPr>
        <w:t>diagnósticos de Autismo, Parálisis Cerebral y Síndromes Genéticos</w:t>
      </w:r>
      <w:r w:rsidR="00D26305">
        <w:rPr>
          <w:lang w:val="es-CL"/>
        </w:rPr>
        <w:t>) y 18 presentan requerimiento</w:t>
      </w:r>
      <w:r w:rsidR="008E6895">
        <w:rPr>
          <w:lang w:val="es-CL"/>
        </w:rPr>
        <w:t>s</w:t>
      </w:r>
      <w:r w:rsidR="00D26305">
        <w:rPr>
          <w:lang w:val="es-CL"/>
        </w:rPr>
        <w:t xml:space="preserve"> desde el ámbito psicologico</w:t>
      </w:r>
      <w:r w:rsidR="008E6895">
        <w:rPr>
          <w:lang w:val="es-CL"/>
        </w:rPr>
        <w:t xml:space="preserve"> como</w:t>
      </w:r>
      <w:r w:rsidRPr="0059700D">
        <w:rPr>
          <w:lang w:val="es-CL"/>
        </w:rPr>
        <w:t xml:space="preserve"> Trastorno emocional, déficit atencional y dificultades en relaciones sociales y de vínculo.</w:t>
      </w:r>
    </w:p>
    <w:p w:rsidR="00B31B40" w:rsidRDefault="00B31B40" w:rsidP="00B31B40">
      <w:pPr>
        <w:pStyle w:val="Prrafodelista"/>
        <w:jc w:val="both"/>
        <w:rPr>
          <w:lang w:val="es-CL"/>
        </w:rPr>
      </w:pPr>
      <w:r w:rsidRPr="0059700D">
        <w:rPr>
          <w:lang w:val="es-CL"/>
        </w:rPr>
        <w:t xml:space="preserve">El rango de edades de los usuarios abarca desde los 2 hasta los </w:t>
      </w:r>
      <w:r w:rsidR="008E6895">
        <w:rPr>
          <w:lang w:val="es-CL"/>
        </w:rPr>
        <w:t>47</w:t>
      </w:r>
      <w:r w:rsidRPr="0059700D">
        <w:rPr>
          <w:lang w:val="es-CL"/>
        </w:rPr>
        <w:t xml:space="preserve"> años. </w:t>
      </w:r>
      <w:r w:rsidR="008E6895">
        <w:rPr>
          <w:lang w:val="es-CL"/>
        </w:rPr>
        <w:t>El 26%</w:t>
      </w:r>
      <w:r w:rsidR="00570D44">
        <w:rPr>
          <w:lang w:val="es-CL"/>
        </w:rPr>
        <w:t xml:space="preserve"> (17 personas) </w:t>
      </w:r>
      <w:r w:rsidR="008E6895">
        <w:rPr>
          <w:lang w:val="es-CL"/>
        </w:rPr>
        <w:t>de los usuarios han podido acceder a nuestros servicios a través de nuestro sistema de becas</w:t>
      </w:r>
      <w:r w:rsidR="00570D44">
        <w:rPr>
          <w:lang w:val="es-CL"/>
        </w:rPr>
        <w:t xml:space="preserve"> (gratuidad)</w:t>
      </w:r>
      <w:r w:rsidR="008E6895">
        <w:rPr>
          <w:lang w:val="es-CL"/>
        </w:rPr>
        <w:t>.</w:t>
      </w:r>
      <w:r w:rsidR="00570D44">
        <w:rPr>
          <w:lang w:val="es-CL"/>
        </w:rPr>
        <w:t xml:space="preserve"> Esto quiere decir que el 74% de las personas que asisten a las terapias </w:t>
      </w:r>
      <w:r w:rsidR="00A06BE6">
        <w:rPr>
          <w:lang w:val="es-CL"/>
        </w:rPr>
        <w:t>(50 personas) acceden a terapias pagadas que van entre los $130.000.- y $150.000.- mensuales por 4 o 5 sesiones al mes. Con lo recaudado por los usuarios que pueden pagar es que se financian las becas de aquellos que no pueden acceder por motivos económicos.</w:t>
      </w:r>
    </w:p>
    <w:p w:rsidR="008E6895" w:rsidRDefault="008E6895" w:rsidP="008E6895">
      <w:pPr>
        <w:pStyle w:val="Prrafodelista"/>
        <w:jc w:val="both"/>
        <w:rPr>
          <w:lang w:val="es-CL"/>
        </w:rPr>
      </w:pPr>
      <w:r>
        <w:rPr>
          <w:lang w:val="es-CL"/>
        </w:rPr>
        <w:t xml:space="preserve">Las terapias son realizadas por un equipo transdisciplinario que cuenta con </w:t>
      </w:r>
      <w:r w:rsidR="00B31B40" w:rsidRPr="008E6895">
        <w:rPr>
          <w:lang w:val="es-CL"/>
        </w:rPr>
        <w:t>Terapeuta</w:t>
      </w:r>
      <w:r>
        <w:rPr>
          <w:lang w:val="es-CL"/>
        </w:rPr>
        <w:t>s</w:t>
      </w:r>
      <w:r w:rsidR="00B31B40" w:rsidRPr="008E6895">
        <w:rPr>
          <w:lang w:val="es-CL"/>
        </w:rPr>
        <w:t xml:space="preserve"> ocupacional</w:t>
      </w:r>
      <w:r>
        <w:rPr>
          <w:lang w:val="es-CL"/>
        </w:rPr>
        <w:t>es</w:t>
      </w:r>
      <w:r w:rsidR="00B31B40" w:rsidRPr="008E6895">
        <w:rPr>
          <w:lang w:val="es-CL"/>
        </w:rPr>
        <w:t>, Psicóloga, Kinesióloga</w:t>
      </w:r>
      <w:r>
        <w:rPr>
          <w:lang w:val="es-CL"/>
        </w:rPr>
        <w:t>s</w:t>
      </w:r>
      <w:r w:rsidR="00B31B40" w:rsidRPr="008E6895">
        <w:rPr>
          <w:lang w:val="es-CL"/>
        </w:rPr>
        <w:t xml:space="preserve"> y Educadora Diferencial</w:t>
      </w:r>
      <w:r>
        <w:rPr>
          <w:lang w:val="es-CL"/>
        </w:rPr>
        <w:t xml:space="preserve"> con el apoyo de estudiantes en práctica de las carreras de Kinesiología y Psicología</w:t>
      </w:r>
      <w:r w:rsidR="00B31B40" w:rsidRPr="008E6895">
        <w:rPr>
          <w:lang w:val="es-CL"/>
        </w:rPr>
        <w:t xml:space="preserve">. Las </w:t>
      </w:r>
      <w:r w:rsidR="00B31B40" w:rsidRPr="008E6895">
        <w:rPr>
          <w:lang w:val="es-CL"/>
        </w:rPr>
        <w:lastRenderedPageBreak/>
        <w:t>terapias se llevan a cabo con una frecuencia de una vez a la semana, con una duración de 45 minutos,</w:t>
      </w:r>
      <w:r>
        <w:rPr>
          <w:lang w:val="es-CL"/>
        </w:rPr>
        <w:t xml:space="preserve"> sin embargo son citados cada una hora para favorecer la organización interna. Las terapias son realizadas siempre a cargo de los profesionales (uno o dos), un encargado del caballo y uno o dos estudiantes en práctica.</w:t>
      </w:r>
    </w:p>
    <w:p w:rsidR="00B31B40" w:rsidRDefault="008E6895" w:rsidP="00B31B40">
      <w:pPr>
        <w:pStyle w:val="Prrafodelista"/>
        <w:jc w:val="both"/>
        <w:rPr>
          <w:lang w:val="es-CL"/>
        </w:rPr>
      </w:pPr>
      <w:r>
        <w:rPr>
          <w:lang w:val="es-CL"/>
        </w:rPr>
        <w:t>Los</w:t>
      </w:r>
      <w:r w:rsidR="00B31B40" w:rsidRPr="0059700D">
        <w:rPr>
          <w:lang w:val="es-CL"/>
        </w:rPr>
        <w:t xml:space="preserve"> usuarios provienen de diversas realidades socioeconómicas y de ciudades, </w:t>
      </w:r>
      <w:r>
        <w:rPr>
          <w:lang w:val="es-CL"/>
        </w:rPr>
        <w:t>como</w:t>
      </w:r>
      <w:r w:rsidR="00B31B40" w:rsidRPr="0059700D">
        <w:rPr>
          <w:lang w:val="es-CL"/>
        </w:rPr>
        <w:t xml:space="preserve"> Viña del Mar, Valparaíso, Quilpué, Limache y Quillota.</w:t>
      </w:r>
    </w:p>
    <w:p w:rsidR="00A06BE6" w:rsidRPr="0059700D" w:rsidRDefault="00A06BE6" w:rsidP="00B31B40">
      <w:pPr>
        <w:pStyle w:val="Prrafodelista"/>
        <w:jc w:val="both"/>
      </w:pPr>
      <w:r>
        <w:t>Por lo general las personas que asisten a Fundación Trekán llegan derivados de profesionales del área de la salud y educación, a través de redes sociales, por búsqueda en google o por recomendación de personas que conocen o asisten a la fundación.</w:t>
      </w:r>
    </w:p>
    <w:p w:rsidR="00B31B40" w:rsidRDefault="00B31B40" w:rsidP="00B31B40">
      <w:pPr>
        <w:pStyle w:val="Prrafodelista"/>
        <w:jc w:val="both"/>
      </w:pPr>
    </w:p>
    <w:p w:rsidR="00A57803" w:rsidRDefault="00B31B40" w:rsidP="00B31B40">
      <w:pPr>
        <w:pStyle w:val="Prrafodelista"/>
        <w:numPr>
          <w:ilvl w:val="0"/>
          <w:numId w:val="10"/>
        </w:numPr>
        <w:jc w:val="both"/>
      </w:pPr>
      <w:r>
        <w:t xml:space="preserve">Apoyo a las familias: El equipo </w:t>
      </w:r>
      <w:r w:rsidR="00A57803">
        <w:t xml:space="preserve">de profesionales tiene como parte de sus funciones apoyar </w:t>
      </w:r>
      <w:r>
        <w:t>a las familias</w:t>
      </w:r>
      <w:r w:rsidR="00A57803">
        <w:t>, siendo consientes del valor de la familia y que su bienestar también influye directamente en el bienestar de los usuarios y que el trabajo con familia tiene, sin duda, mejores resultados.</w:t>
      </w:r>
    </w:p>
    <w:p w:rsidR="00B31B40" w:rsidRDefault="00B31B40" w:rsidP="00B31B40">
      <w:pPr>
        <w:jc w:val="both"/>
      </w:pPr>
    </w:p>
    <w:p w:rsidR="00A57803" w:rsidRDefault="00A57803" w:rsidP="00A57803">
      <w:pPr>
        <w:pStyle w:val="Prrafodelista"/>
        <w:numPr>
          <w:ilvl w:val="0"/>
          <w:numId w:val="12"/>
        </w:numPr>
        <w:jc w:val="both"/>
        <w:rPr>
          <w:lang w:val="es-CL"/>
        </w:rPr>
      </w:pPr>
      <w:r>
        <w:rPr>
          <w:lang w:val="es-CL"/>
        </w:rPr>
        <w:t>Voluntariado</w:t>
      </w:r>
      <w:r w:rsidRPr="00A57803">
        <w:rPr>
          <w:lang w:val="es-CL"/>
        </w:rPr>
        <w:t>: Brindamos a la comunidad la oportunidad de involucrarse como voluntarios/as, ofreciendo su apoyo en nuestras terapias. A cambio de su valioso aporte, proporcionamos una capacitación integral, tanto teórica como práctica, dotándolos de herramientas esenciales para la realización efectiva de las terapias. Aspiramos a que estas personas, en su mayoría estudiantes de disciplinas relacionadas, puedan aplicar lo aprendido no solo en su día a día, sino también en su futuro profesional, contribuyendo significativamente a la inclusión y valoración de individuos en situación de discapacidad, y siendo agentes de cambio positivo en nuestra sociedad.</w:t>
      </w:r>
    </w:p>
    <w:p w:rsidR="009429E0" w:rsidRPr="00A57803" w:rsidRDefault="009429E0" w:rsidP="009429E0">
      <w:pPr>
        <w:pStyle w:val="Prrafodelista"/>
        <w:jc w:val="both"/>
        <w:rPr>
          <w:lang w:val="es-CL"/>
        </w:rPr>
      </w:pPr>
    </w:p>
    <w:p w:rsidR="00A57803" w:rsidRDefault="00A57803" w:rsidP="00A57803">
      <w:pPr>
        <w:pStyle w:val="Prrafodelista"/>
        <w:numPr>
          <w:ilvl w:val="0"/>
          <w:numId w:val="12"/>
        </w:numPr>
        <w:jc w:val="both"/>
        <w:rPr>
          <w:lang w:val="es-CL"/>
        </w:rPr>
      </w:pPr>
      <w:r>
        <w:rPr>
          <w:lang w:val="es-CL"/>
        </w:rPr>
        <w:t>Pasantías y prácticas profesionales</w:t>
      </w:r>
      <w:r w:rsidRPr="00A57803">
        <w:rPr>
          <w:lang w:val="es-CL"/>
        </w:rPr>
        <w:t xml:space="preserve">: En colaboración con las Universidades Andrés Bello, Adolfo Ibáñez y de Playa Ancha, la fundación se </w:t>
      </w:r>
      <w:r>
        <w:rPr>
          <w:lang w:val="es-CL"/>
        </w:rPr>
        <w:t>establece</w:t>
      </w:r>
      <w:r w:rsidRPr="00A57803">
        <w:rPr>
          <w:lang w:val="es-CL"/>
        </w:rPr>
        <w:t xml:space="preserve"> como un centro de prácticas y pasantías de campo clínico para estudiantes de Kinesiología, Psicología y Terapia Ocupacional. Este espacio de formación </w:t>
      </w:r>
      <w:r w:rsidR="009429E0">
        <w:rPr>
          <w:lang w:val="es-CL"/>
        </w:rPr>
        <w:t>ofrece</w:t>
      </w:r>
      <w:r w:rsidRPr="00A57803">
        <w:rPr>
          <w:lang w:val="es-CL"/>
        </w:rPr>
        <w:t xml:space="preserve"> a los estudiantes experiencias enriquecedoras que fortalecen su preparación académica y los preparan para abordar con eficacia los desafíos del campo profesional.</w:t>
      </w:r>
    </w:p>
    <w:p w:rsidR="009429E0" w:rsidRPr="009429E0" w:rsidRDefault="009429E0" w:rsidP="009429E0">
      <w:pPr>
        <w:jc w:val="both"/>
        <w:rPr>
          <w:lang w:val="es-CL"/>
        </w:rPr>
      </w:pPr>
    </w:p>
    <w:p w:rsidR="00B31B40" w:rsidRDefault="00B31B40" w:rsidP="00B31B40">
      <w:pPr>
        <w:pStyle w:val="Prrafodelista"/>
        <w:jc w:val="both"/>
      </w:pPr>
    </w:p>
    <w:p w:rsidR="00B31B40" w:rsidRDefault="00B31B40" w:rsidP="00B31B40">
      <w:pPr>
        <w:pStyle w:val="Prrafodelista"/>
        <w:jc w:val="both"/>
      </w:pPr>
    </w:p>
    <w:p w:rsidR="00B31B40" w:rsidRDefault="00B31B40" w:rsidP="00B31B40">
      <w:pPr>
        <w:jc w:val="both"/>
      </w:pPr>
      <w:r>
        <w:t>Actividades:</w:t>
      </w:r>
    </w:p>
    <w:p w:rsidR="00B31B40" w:rsidRDefault="00B31B40" w:rsidP="00B31B40">
      <w:pPr>
        <w:jc w:val="both"/>
      </w:pPr>
    </w:p>
    <w:p w:rsidR="00B31B40" w:rsidRDefault="00B31B40" w:rsidP="00B31B40">
      <w:pPr>
        <w:pStyle w:val="Prrafodelista"/>
        <w:jc w:val="both"/>
      </w:pPr>
    </w:p>
    <w:p w:rsidR="00817052" w:rsidRDefault="00B31B40" w:rsidP="00B31B40">
      <w:pPr>
        <w:pStyle w:val="Prrafodelista"/>
        <w:numPr>
          <w:ilvl w:val="0"/>
          <w:numId w:val="11"/>
        </w:numPr>
        <w:jc w:val="both"/>
      </w:pPr>
      <w:proofErr w:type="spellStart"/>
      <w:r>
        <w:t>Equinoterapia</w:t>
      </w:r>
      <w:proofErr w:type="spellEnd"/>
      <w:r>
        <w:t xml:space="preserve"> y psicoterapia con caballos a cargo del equipo profesional a lo largo de todo el año de manera ininterrumpida.</w:t>
      </w:r>
    </w:p>
    <w:p w:rsidR="009429E0" w:rsidRDefault="009429E0" w:rsidP="00B31B40">
      <w:pPr>
        <w:pStyle w:val="Prrafodelista"/>
        <w:numPr>
          <w:ilvl w:val="0"/>
          <w:numId w:val="11"/>
        </w:numPr>
        <w:jc w:val="both"/>
      </w:pPr>
      <w:r>
        <w:lastRenderedPageBreak/>
        <w:t>Enero de 2022: Taller de verano ecuestre abierto a la comunidad donde se ofrecen juegos, manualidades, destrezas y entretención en torno a los caballos y la naturaleza orientado a niñas y niños de entre 4 a 10 años de edad.</w:t>
      </w:r>
      <w:r w:rsidR="00A06BE6">
        <w:t xml:space="preserve"> Se inscribieron 10 niños y niñas (que no están contabilizados en el total de beneficiarios porque se trata de una actividad transitoria).</w:t>
      </w:r>
    </w:p>
    <w:p w:rsidR="009429E0" w:rsidRDefault="009429E0" w:rsidP="00B31B40">
      <w:pPr>
        <w:pStyle w:val="Prrafodelista"/>
        <w:numPr>
          <w:ilvl w:val="0"/>
          <w:numId w:val="11"/>
        </w:numPr>
        <w:jc w:val="both"/>
      </w:pPr>
      <w:r>
        <w:t xml:space="preserve">5 y 6 de </w:t>
      </w:r>
      <w:proofErr w:type="gramStart"/>
      <w:r>
        <w:t>Marzo</w:t>
      </w:r>
      <w:proofErr w:type="gramEnd"/>
      <w:r>
        <w:t>: Curso de Etología Equina; selección y preparación de caballos de terapia con el expositor Patricio Muñoz en dependencias de Fundación Trekán.</w:t>
      </w:r>
    </w:p>
    <w:p w:rsidR="009429E0" w:rsidRDefault="009429E0" w:rsidP="00B31B40">
      <w:pPr>
        <w:pStyle w:val="Prrafodelista"/>
        <w:numPr>
          <w:ilvl w:val="0"/>
          <w:numId w:val="11"/>
        </w:numPr>
        <w:jc w:val="both"/>
      </w:pPr>
      <w:r>
        <w:t xml:space="preserve">Julio 2022: Taller de invierno abierto a la comunidad con actividades como juegos recreativos, manualidades, </w:t>
      </w:r>
      <w:proofErr w:type="spellStart"/>
      <w:r>
        <w:t>gymkana</w:t>
      </w:r>
      <w:proofErr w:type="spellEnd"/>
      <w:r>
        <w:t>, paseo a caballo, etc. Invitación para niños y niñas desde los 4 años</w:t>
      </w:r>
      <w:r w:rsidR="00A06BE6">
        <w:t xml:space="preserve"> donde asistieron un total de 12 niños/as. </w:t>
      </w:r>
      <w:bookmarkStart w:id="0" w:name="_GoBack"/>
      <w:bookmarkEnd w:id="0"/>
    </w:p>
    <w:p w:rsidR="00B12055" w:rsidRDefault="00B12055" w:rsidP="00B12055">
      <w:pPr>
        <w:pStyle w:val="Prrafodelista"/>
        <w:numPr>
          <w:ilvl w:val="0"/>
          <w:numId w:val="11"/>
        </w:numPr>
        <w:jc w:val="both"/>
      </w:pPr>
      <w:r>
        <w:t>Agosto 2022: Reportaje publicado en Periódico de la Costa denominado Atreviéndose a tomar las riendas.</w:t>
      </w:r>
    </w:p>
    <w:p w:rsidR="00B12055" w:rsidRDefault="00B12055" w:rsidP="00B12055">
      <w:pPr>
        <w:pStyle w:val="Prrafodelista"/>
        <w:numPr>
          <w:ilvl w:val="0"/>
          <w:numId w:val="11"/>
        </w:numPr>
        <w:jc w:val="both"/>
      </w:pPr>
      <w:r>
        <w:t>Construcción, implementación y marcha blanca de nueva sede ubicada en Canal Chacao.</w:t>
      </w:r>
      <w:r w:rsidRPr="00B12055">
        <w:t xml:space="preserve"> </w:t>
      </w:r>
    </w:p>
    <w:p w:rsidR="00E818C2" w:rsidRDefault="00E818C2" w:rsidP="00B31B40">
      <w:pPr>
        <w:pStyle w:val="Prrafodelista"/>
        <w:numPr>
          <w:ilvl w:val="0"/>
          <w:numId w:val="11"/>
        </w:numPr>
        <w:jc w:val="both"/>
      </w:pPr>
      <w:r>
        <w:t xml:space="preserve">16 de </w:t>
      </w:r>
      <w:proofErr w:type="gramStart"/>
      <w:r>
        <w:t>Agosto</w:t>
      </w:r>
      <w:proofErr w:type="gramEnd"/>
      <w:r>
        <w:t>: Participación en evento de lanzamiento y capacitaciones de Fondos Concursables organizado por el Municipio de Viña del Mar.</w:t>
      </w:r>
    </w:p>
    <w:p w:rsidR="00E818C2" w:rsidRDefault="00E818C2" w:rsidP="00B31B40">
      <w:pPr>
        <w:pStyle w:val="Prrafodelista"/>
        <w:numPr>
          <w:ilvl w:val="0"/>
          <w:numId w:val="11"/>
        </w:numPr>
        <w:jc w:val="both"/>
      </w:pPr>
      <w:r>
        <w:t xml:space="preserve">7 de </w:t>
      </w:r>
      <w:proofErr w:type="gramStart"/>
      <w:r>
        <w:t>Octubre</w:t>
      </w:r>
      <w:proofErr w:type="gramEnd"/>
      <w:r>
        <w:t>: Participación en la Feria por la Inclusión organizado por el Municipio de Quilpué.</w:t>
      </w:r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>Asistencia a Seminario “Viña del Mar Ciudad de Cuidados” organizado por el municipio de Viña del Mar.</w:t>
      </w:r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 xml:space="preserve">Postulación a fondos concursables: FONAPI, FNDR, IGP. Estos tres fondos concursables fueron aprobados durante este </w:t>
      </w:r>
      <w:proofErr w:type="gramStart"/>
      <w:r>
        <w:t>año</w:t>
      </w:r>
      <w:proofErr w:type="gramEnd"/>
      <w:r>
        <w:t xml:space="preserve"> pero serán ejecutados durante el año 2023 a partir de marzo.</w:t>
      </w:r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 xml:space="preserve">Relanzamiento de nuestra página web </w:t>
      </w:r>
      <w:hyperlink r:id="rId7" w:history="1">
        <w:r w:rsidRPr="001A11F7">
          <w:rPr>
            <w:rStyle w:val="Hipervnculo"/>
          </w:rPr>
          <w:t>www.fundaciontreka.com</w:t>
        </w:r>
      </w:hyperlink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 xml:space="preserve">Alianza para realizar sesiones grupales de </w:t>
      </w:r>
      <w:proofErr w:type="spellStart"/>
      <w:r>
        <w:t>equinoterapia</w:t>
      </w:r>
      <w:proofErr w:type="spellEnd"/>
      <w:r>
        <w:t xml:space="preserve"> a bajo costo con Corporación Acción Integra y Autismo Marga </w:t>
      </w:r>
      <w:proofErr w:type="spellStart"/>
      <w:r>
        <w:t>Marga</w:t>
      </w:r>
      <w:proofErr w:type="spellEnd"/>
      <w:r>
        <w:t>, ambas instituciones que brindan apoyo a personas con autismo y sus familias.</w:t>
      </w:r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 xml:space="preserve">Alianza con Avanza Inclusión para recibir como estudiante de práctica a una persona con </w:t>
      </w:r>
      <w:proofErr w:type="spellStart"/>
      <w:r>
        <w:t>Sindrome</w:t>
      </w:r>
      <w:proofErr w:type="spellEnd"/>
      <w:r>
        <w:t xml:space="preserve"> de Down desde </w:t>
      </w:r>
      <w:proofErr w:type="gramStart"/>
      <w:r>
        <w:t>Diciembre</w:t>
      </w:r>
      <w:proofErr w:type="gramEnd"/>
      <w:r>
        <w:t xml:space="preserve"> de 2022 a enero de 2023.</w:t>
      </w:r>
    </w:p>
    <w:p w:rsidR="00B12055" w:rsidRDefault="00B12055" w:rsidP="00B31B40">
      <w:pPr>
        <w:pStyle w:val="Prrafodelista"/>
        <w:numPr>
          <w:ilvl w:val="0"/>
          <w:numId w:val="11"/>
        </w:numPr>
        <w:jc w:val="both"/>
      </w:pPr>
      <w:r>
        <w:t xml:space="preserve">2 de diciembre de 2022: Participación de la Conmemoración del </w:t>
      </w:r>
      <w:proofErr w:type="spellStart"/>
      <w:r>
        <w:t>Dia</w:t>
      </w:r>
      <w:proofErr w:type="spellEnd"/>
      <w:r>
        <w:t xml:space="preserve"> Internacional de las personas en situación de discapacidad organizado por el Municipio de Viña del Mar.</w:t>
      </w:r>
    </w:p>
    <w:p w:rsidR="00B12055" w:rsidRPr="00B31B40" w:rsidRDefault="00B12055" w:rsidP="00B12055">
      <w:pPr>
        <w:ind w:left="360"/>
        <w:jc w:val="both"/>
      </w:pPr>
    </w:p>
    <w:sectPr w:rsidR="00B12055" w:rsidRPr="00B31B40" w:rsidSect="00806DE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E7F" w:rsidRDefault="00572E7F">
      <w:r>
        <w:separator/>
      </w:r>
    </w:p>
  </w:endnote>
  <w:endnote w:type="continuationSeparator" w:id="0">
    <w:p w:rsidR="00572E7F" w:rsidRDefault="0057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E7F" w:rsidRDefault="00572E7F">
      <w:r>
        <w:separator/>
      </w:r>
    </w:p>
  </w:footnote>
  <w:footnote w:type="continuationSeparator" w:id="0">
    <w:p w:rsidR="00572E7F" w:rsidRDefault="0057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DE5" w:rsidRDefault="009C536D" w:rsidP="00806DE5">
    <w:pPr>
      <w:tabs>
        <w:tab w:val="center" w:pos="3318"/>
      </w:tabs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</w:pPr>
    <w:r w:rsidRPr="001E62B8">
      <w:rPr>
        <w:rFonts w:ascii="Arial" w:eastAsia="Times New Roman" w:hAnsi="Arial" w:cs="Arial"/>
        <w:i/>
        <w:iCs/>
        <w:noProof/>
        <w:color w:val="0066FF"/>
        <w:sz w:val="20"/>
        <w:szCs w:val="20"/>
        <w:lang w:val="es-CL" w:eastAsia="es-CL"/>
      </w:rPr>
      <w:drawing>
        <wp:anchor distT="0" distB="0" distL="114300" distR="114300" simplePos="0" relativeHeight="251659264" behindDoc="0" locked="0" layoutInCell="1" allowOverlap="1" wp14:anchorId="26FD5D98" wp14:editId="60FC64D0">
          <wp:simplePos x="0" y="0"/>
          <wp:positionH relativeFrom="column">
            <wp:posOffset>-144434</wp:posOffset>
          </wp:positionH>
          <wp:positionV relativeFrom="paragraph">
            <wp:posOffset>-366395</wp:posOffset>
          </wp:positionV>
          <wp:extent cx="1809115" cy="862446"/>
          <wp:effectExtent l="0" t="0" r="0" b="1270"/>
          <wp:wrapNone/>
          <wp:docPr id="2" name="Imagen 1" descr="logo trekan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 trekan final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70" b="21538"/>
                  <a:stretch/>
                </pic:blipFill>
                <pic:spPr bwMode="auto">
                  <a:xfrm>
                    <a:off x="0" y="0"/>
                    <a:ext cx="1809115" cy="8624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             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</w:t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FUNDACIÓN </w:t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>TREKÁN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</w:t>
    </w:r>
  </w:p>
  <w:p w:rsidR="00806DE5" w:rsidRPr="000633C5" w:rsidRDefault="009C536D" w:rsidP="00806DE5">
    <w:pPr>
      <w:tabs>
        <w:tab w:val="center" w:pos="3318"/>
      </w:tabs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</w:pPr>
    <w:r w:rsidRPr="000633C5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    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</w:t>
    </w:r>
    <w:r w:rsidRPr="000633C5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TERAPIA CON CABALLOS</w:t>
    </w:r>
  </w:p>
  <w:p w:rsidR="00806DE5" w:rsidRPr="001E62B8" w:rsidRDefault="009C536D" w:rsidP="00806DE5">
    <w:pPr>
      <w:tabs>
        <w:tab w:val="center" w:pos="3318"/>
      </w:tabs>
      <w:ind w:left="708"/>
      <w:jc w:val="right"/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</w:pP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>Celular +56 999359246</w:t>
    </w:r>
    <w:r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 xml:space="preserve"> +56989054783</w:t>
    </w: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br/>
      <w:t>www.hipoterapiatrekan.com</w:t>
    </w:r>
  </w:p>
  <w:p w:rsidR="00806DE5" w:rsidRPr="001E62B8" w:rsidRDefault="009C536D" w:rsidP="00806DE5">
    <w:pPr>
      <w:tabs>
        <w:tab w:val="center" w:pos="3318"/>
      </w:tabs>
      <w:ind w:left="708"/>
      <w:jc w:val="right"/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</w:pP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>hipoterapiatrekan@gmail.com</w:t>
    </w:r>
  </w:p>
  <w:p w:rsidR="00806DE5" w:rsidRPr="00806DE5" w:rsidRDefault="009C536D" w:rsidP="00806DE5">
    <w:pPr>
      <w:tabs>
        <w:tab w:val="center" w:pos="3318"/>
      </w:tabs>
      <w:jc w:val="right"/>
      <w:rPr>
        <w:rFonts w:ascii="Times New Roman" w:eastAsia="Times New Roman" w:hAnsi="Times New Roman" w:cs="Times New Roman"/>
        <w:b/>
        <w:color w:val="0066FF"/>
        <w:szCs w:val="20"/>
        <w:lang w:val="es-CL" w:eastAsia="es-ES"/>
      </w:rPr>
    </w:pPr>
    <w:r w:rsidRPr="001E62B8">
      <w:rPr>
        <w:rFonts w:ascii="Times New Roman" w:eastAsia="Times New Roman" w:hAnsi="Times New Roman" w:cs="Times New Roman"/>
        <w:b/>
        <w:color w:val="0066FF"/>
        <w:szCs w:val="20"/>
        <w:lang w:val="es-CL" w:eastAsia="es-ES"/>
      </w:rPr>
      <w:t>_________________________________________________________________________</w:t>
    </w:r>
  </w:p>
  <w:p w:rsidR="00806DE5" w:rsidRDefault="00572E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4E8"/>
    <w:multiLevelType w:val="multilevel"/>
    <w:tmpl w:val="06FEC1DC"/>
    <w:numStyleLink w:val="Estilo1"/>
  </w:abstractNum>
  <w:abstractNum w:abstractNumId="1" w15:restartNumberingAfterBreak="0">
    <w:nsid w:val="0CF53891"/>
    <w:multiLevelType w:val="hybridMultilevel"/>
    <w:tmpl w:val="2F6A7D8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6ABB"/>
    <w:multiLevelType w:val="hybridMultilevel"/>
    <w:tmpl w:val="83D278DA"/>
    <w:lvl w:ilvl="0" w:tplc="0E5084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sz w:val="2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80E7B"/>
    <w:multiLevelType w:val="hybridMultilevel"/>
    <w:tmpl w:val="A0264CA0"/>
    <w:lvl w:ilvl="0" w:tplc="32984EB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26CC4"/>
    <w:multiLevelType w:val="multilevel"/>
    <w:tmpl w:val="06FEC1DC"/>
    <w:numStyleLink w:val="Estilo1"/>
  </w:abstractNum>
  <w:abstractNum w:abstractNumId="5" w15:restartNumberingAfterBreak="0">
    <w:nsid w:val="54377713"/>
    <w:multiLevelType w:val="multilevel"/>
    <w:tmpl w:val="06FEC1DC"/>
    <w:numStyleLink w:val="Estilo1"/>
  </w:abstractNum>
  <w:abstractNum w:abstractNumId="6" w15:restartNumberingAfterBreak="0">
    <w:nsid w:val="572333A3"/>
    <w:multiLevelType w:val="multilevel"/>
    <w:tmpl w:val="06FEC1DC"/>
    <w:numStyleLink w:val="Estilo1"/>
  </w:abstractNum>
  <w:abstractNum w:abstractNumId="7" w15:restartNumberingAfterBreak="0">
    <w:nsid w:val="5CD93AC3"/>
    <w:multiLevelType w:val="multilevel"/>
    <w:tmpl w:val="06FEC1DC"/>
    <w:styleLink w:val="Estilo1"/>
    <w:lvl w:ilvl="0">
      <w:start w:val="1"/>
      <w:numFmt w:val="upperRoman"/>
      <w:pStyle w:val="Ttulo1"/>
      <w:lvlText w:val="%1)"/>
      <w:lvlJc w:val="left"/>
      <w:pPr>
        <w:ind w:left="360" w:hanging="360"/>
      </w:pPr>
    </w:lvl>
    <w:lvl w:ilvl="1">
      <w:start w:val="1"/>
      <w:numFmt w:val="decimal"/>
      <w:pStyle w:val="Ttulo2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8D50B8E"/>
    <w:multiLevelType w:val="multilevel"/>
    <w:tmpl w:val="E1D0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4AE199E"/>
    <w:multiLevelType w:val="hybridMultilevel"/>
    <w:tmpl w:val="A3EE7E18"/>
    <w:lvl w:ilvl="0" w:tplc="7BA61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4C38A0"/>
    <w:multiLevelType w:val="multilevel"/>
    <w:tmpl w:val="3788D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4"/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40"/>
    <w:rsid w:val="00570D44"/>
    <w:rsid w:val="00572E7F"/>
    <w:rsid w:val="00817052"/>
    <w:rsid w:val="008E6895"/>
    <w:rsid w:val="009429E0"/>
    <w:rsid w:val="0096243F"/>
    <w:rsid w:val="009C536D"/>
    <w:rsid w:val="00A06BE6"/>
    <w:rsid w:val="00A57803"/>
    <w:rsid w:val="00B12055"/>
    <w:rsid w:val="00B31B40"/>
    <w:rsid w:val="00B334B2"/>
    <w:rsid w:val="00D26305"/>
    <w:rsid w:val="00E8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A609FA"/>
  <w15:chartTrackingRefBased/>
  <w15:docId w15:val="{53A07B1E-F624-F04D-89AE-8230E799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1B40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6243F"/>
    <w:pPr>
      <w:keepNext/>
      <w:keepLines/>
      <w:numPr>
        <w:numId w:val="5"/>
      </w:numPr>
      <w:spacing w:before="240"/>
      <w:ind w:left="108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6243F"/>
    <w:pPr>
      <w:keepNext/>
      <w:keepLines/>
      <w:numPr>
        <w:ilvl w:val="1"/>
        <w:numId w:val="5"/>
      </w:numPr>
      <w:spacing w:before="40"/>
      <w:ind w:left="14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96243F"/>
    <w:pPr>
      <w:keepNext/>
      <w:keepLines/>
      <w:numPr>
        <w:ilvl w:val="2"/>
        <w:numId w:val="7"/>
      </w:numPr>
      <w:spacing w:before="40"/>
      <w:ind w:left="1080" w:hanging="36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96243F"/>
    <w:pPr>
      <w:numPr>
        <w:numId w:val="1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96243F"/>
    <w:rPr>
      <w:rFonts w:asciiTheme="majorHAnsi" w:eastAsiaTheme="majorEastAsia" w:hAnsiTheme="majorHAnsi" w:cstheme="majorBidi"/>
      <w:color w:val="1F3763" w:themeColor="accent1" w:themeShade="7F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96243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624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table" w:styleId="Tablaconcuadrcula6concolores-nfasis6">
    <w:name w:val="Grid Table 6 Colorful Accent 6"/>
    <w:basedOn w:val="Tablanormal"/>
    <w:uiPriority w:val="51"/>
    <w:rsid w:val="00B31B4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rrafodelista">
    <w:name w:val="List Paragraph"/>
    <w:basedOn w:val="Normal"/>
    <w:uiPriority w:val="34"/>
    <w:qFormat/>
    <w:rsid w:val="00B31B4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31B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1B4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B31B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1B40"/>
    <w:rPr>
      <w:lang w:val="es-ES_tradnl"/>
    </w:rPr>
  </w:style>
  <w:style w:type="paragraph" w:customStyle="1" w:styleId="m-2105412289197750995msolistparagraph">
    <w:name w:val="m_-2105412289197750995msolistparagraph"/>
    <w:basedOn w:val="Normal"/>
    <w:rsid w:val="00B31B4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ES_tradnl"/>
    </w:rPr>
  </w:style>
  <w:style w:type="character" w:styleId="Hipervnculo">
    <w:name w:val="Hyperlink"/>
    <w:basedOn w:val="Fuentedeprrafopredeter"/>
    <w:uiPriority w:val="99"/>
    <w:unhideWhenUsed/>
    <w:rsid w:val="00B1205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2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undaciontrek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995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Schulz</dc:creator>
  <cp:keywords/>
  <dc:description/>
  <cp:lastModifiedBy>Cecilia Schulz</cp:lastModifiedBy>
  <cp:revision>2</cp:revision>
  <dcterms:created xsi:type="dcterms:W3CDTF">2023-11-17T19:47:00Z</dcterms:created>
  <dcterms:modified xsi:type="dcterms:W3CDTF">2023-12-11T20:25:00Z</dcterms:modified>
</cp:coreProperties>
</file>