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3060BE" w14:textId="6F878275" w:rsidR="00483C5B" w:rsidRDefault="00531226">
      <w:pPr>
        <w:spacing w:after="0"/>
        <w:jc w:val="center"/>
        <w:rPr>
          <w:b/>
        </w:rPr>
      </w:pPr>
      <w:r>
        <w:rPr>
          <w:b/>
        </w:rPr>
        <w:t>MEMORIA DE ACTIVIDADES</w:t>
      </w:r>
    </w:p>
    <w:p w14:paraId="14FBFEA4" w14:textId="174191EA" w:rsidR="00483C5B" w:rsidRDefault="00531226">
      <w:pPr>
        <w:spacing w:after="0"/>
        <w:jc w:val="center"/>
        <w:rPr>
          <w:b/>
        </w:rPr>
      </w:pPr>
      <w:r>
        <w:rPr>
          <w:b/>
        </w:rPr>
        <w:t>FUNDACIÓN MILAGROS DEL VALLE (2011-202</w:t>
      </w:r>
      <w:r w:rsidR="00F67AF0">
        <w:rPr>
          <w:b/>
        </w:rPr>
        <w:t>5</w:t>
      </w:r>
      <w:r>
        <w:rPr>
          <w:b/>
        </w:rPr>
        <w:t>)</w:t>
      </w:r>
    </w:p>
    <w:p w14:paraId="2264941A" w14:textId="77777777" w:rsidR="00483C5B" w:rsidRDefault="00483C5B">
      <w:pPr>
        <w:spacing w:after="0"/>
        <w:jc w:val="center"/>
        <w:rPr>
          <w:b/>
        </w:rPr>
      </w:pPr>
    </w:p>
    <w:p w14:paraId="07926E9C" w14:textId="77777777" w:rsidR="00483C5B" w:rsidRDefault="00483C5B">
      <w:pPr>
        <w:spacing w:after="0"/>
        <w:jc w:val="center"/>
        <w:rPr>
          <w:b/>
        </w:rPr>
      </w:pPr>
    </w:p>
    <w:p w14:paraId="17A9FCE3" w14:textId="77777777" w:rsidR="00483C5B" w:rsidRDefault="00531226">
      <w:pPr>
        <w:rPr>
          <w:b/>
        </w:rPr>
      </w:pPr>
      <w:r>
        <w:rPr>
          <w:b/>
        </w:rPr>
        <w:t>Presentación</w:t>
      </w:r>
    </w:p>
    <w:p w14:paraId="14A94E91" w14:textId="77777777" w:rsidR="00943C95" w:rsidRDefault="00943C95" w:rsidP="00943C95">
      <w:pPr>
        <w:jc w:val="both"/>
      </w:pPr>
      <w:r>
        <w:t>El Santuario Milagros del Valle es una entidad que fomenta y promueve el rescate y cuidado de seres no humanos, contribuyendo a la vida en comunidad. Desde su fundación en 2011, Milagros del Valle ha trabajado incansablemente en el rescate, rehabilitación y promoción del cuidado de animales de diversas especies en situación de vulnerabilidad, con el firme objetivo de ofrecer un hogar seguro y amoroso. Hasta la fecha, hemos rescatado casi 1,000 animales, muchos de ellos en condiciones que requieren atención profesional y cuidados permanentes.</w:t>
      </w:r>
    </w:p>
    <w:p w14:paraId="057F5C11" w14:textId="0001D497" w:rsidR="00483C5B" w:rsidRDefault="00943C95" w:rsidP="00943C95">
      <w:pPr>
        <w:jc w:val="both"/>
      </w:pPr>
      <w:r>
        <w:t>Nuestra razón de ser es mejorar la calidad de vida de los animales que lo necesitan, enfocándonos principalmente en la población más vulnerable, como los animales ancianos y/o con discapacidad, quienes a menudo son descartados por la sociedad. Muchos de estos animales, debido a sus cuidados y características especiales, se han quedado con nosotros, creando un hogar permanente donde reciben la atención que necesitan y el cariño que merecen. Entendemos que cada vida tiene un valor y merece ser vivida con dignidad y amor.</w:t>
      </w:r>
    </w:p>
    <w:p w14:paraId="01FBAA75" w14:textId="77777777" w:rsidR="00483C5B" w:rsidRDefault="00531226">
      <w:pPr>
        <w:rPr>
          <w:b/>
        </w:rPr>
      </w:pPr>
      <w:r>
        <w:rPr>
          <w:b/>
        </w:rPr>
        <w:t xml:space="preserve">Nuestra Visión y Misión </w:t>
      </w:r>
    </w:p>
    <w:p w14:paraId="2EC6F969" w14:textId="77777777" w:rsidR="00483C5B" w:rsidRDefault="00531226">
      <w:pPr>
        <w:jc w:val="both"/>
      </w:pPr>
      <w:r>
        <w:t xml:space="preserve">En el trabajo que realizamos, buscamos desarrollar un lugar autosostenible, que ofrece un modelo de cuidado y convivencia animal, como también un lugar en donde se fomenta la adopción y el cuidado responsable.  </w:t>
      </w:r>
    </w:p>
    <w:p w14:paraId="225AFFC0" w14:textId="77777777" w:rsidR="00483C5B" w:rsidRDefault="00531226">
      <w:pPr>
        <w:jc w:val="both"/>
      </w:pPr>
      <w:r>
        <w:t xml:space="preserve">Nuestra misión es brindar una segunda oportunidad a mascotas en situación de vulnerabilidad y junto a ello, generar conciencia sobre la importancia de la esterilización, la tenencia responsable y las posibles consecuencias en la falta de cuidado. </w:t>
      </w:r>
    </w:p>
    <w:p w14:paraId="181221A0" w14:textId="77777777" w:rsidR="00483C5B" w:rsidRDefault="00531226">
      <w:pPr>
        <w:jc w:val="both"/>
        <w:rPr>
          <w:b/>
        </w:rPr>
      </w:pPr>
      <w:r>
        <w:t>En el Santuario Milagros del Valle aspiramos a convertirnos en un referente nacional en el rescate y rehabilitación de animales en situación de vulnerabilidad. En los próximos 5 años, nuestro objetivo es aumentar en un 50% el número de animales rescatados y lograr una tasa de adopción del 80%. Para ello, ampliaremos nuestras instalaciones, fortaleceremos nuestro equipo veterinario y desarrollaremos programas de educación y concientización. Invitamos a la comunidad a sumarse a esta noble causa a través de donaciones, voluntariado y difusión de nuestro trabajo.</w:t>
      </w:r>
    </w:p>
    <w:p w14:paraId="0AA0A56F" w14:textId="77777777" w:rsidR="00483C5B" w:rsidRDefault="00483C5B">
      <w:pPr>
        <w:jc w:val="both"/>
        <w:rPr>
          <w:b/>
        </w:rPr>
      </w:pPr>
    </w:p>
    <w:p w14:paraId="4FF7508A" w14:textId="77777777" w:rsidR="00483C5B" w:rsidRDefault="00483C5B">
      <w:pPr>
        <w:jc w:val="both"/>
        <w:rPr>
          <w:b/>
        </w:rPr>
      </w:pPr>
    </w:p>
    <w:p w14:paraId="5DD9A755" w14:textId="77777777" w:rsidR="00483C5B" w:rsidRDefault="00483C5B">
      <w:pPr>
        <w:jc w:val="both"/>
        <w:rPr>
          <w:b/>
        </w:rPr>
      </w:pPr>
    </w:p>
    <w:p w14:paraId="01F5429F" w14:textId="77777777" w:rsidR="00483C5B" w:rsidRDefault="00483C5B">
      <w:pPr>
        <w:jc w:val="both"/>
        <w:rPr>
          <w:b/>
        </w:rPr>
      </w:pPr>
    </w:p>
    <w:p w14:paraId="39097FF7" w14:textId="77777777" w:rsidR="00483C5B" w:rsidRDefault="00483C5B">
      <w:pPr>
        <w:jc w:val="both"/>
        <w:rPr>
          <w:b/>
        </w:rPr>
      </w:pPr>
    </w:p>
    <w:p w14:paraId="3C7EF509" w14:textId="77777777" w:rsidR="00483C5B" w:rsidRDefault="00483C5B">
      <w:pPr>
        <w:jc w:val="both"/>
        <w:rPr>
          <w:b/>
        </w:rPr>
      </w:pPr>
    </w:p>
    <w:tbl>
      <w:tblPr>
        <w:tblStyle w:val="Tablaconcuadrcula"/>
        <w:tblW w:w="9282" w:type="dxa"/>
        <w:tblBorders>
          <w:bottom w:val="none" w:sz="0" w:space="0" w:color="auto"/>
        </w:tblBorders>
        <w:tblLook w:val="04A0" w:firstRow="1" w:lastRow="0" w:firstColumn="1" w:lastColumn="0" w:noHBand="0" w:noVBand="1"/>
      </w:tblPr>
      <w:tblGrid>
        <w:gridCol w:w="1677"/>
        <w:gridCol w:w="1610"/>
        <w:gridCol w:w="4363"/>
        <w:gridCol w:w="1632"/>
      </w:tblGrid>
      <w:tr w:rsidR="001152F3" w14:paraId="615DE856" w14:textId="77777777" w:rsidTr="001152F3">
        <w:trPr>
          <w:trHeight w:val="227"/>
        </w:trPr>
        <w:tc>
          <w:tcPr>
            <w:tcW w:w="1677" w:type="dxa"/>
            <w:shd w:val="clear" w:color="auto" w:fill="auto"/>
          </w:tcPr>
          <w:p w14:paraId="5FD16F64" w14:textId="00C3A5ED" w:rsidR="001152F3" w:rsidRDefault="001152F3">
            <w:pPr>
              <w:jc w:val="center"/>
              <w:rPr>
                <w:b/>
              </w:rPr>
            </w:pPr>
            <w:r>
              <w:rPr>
                <w:b/>
              </w:rPr>
              <w:lastRenderedPageBreak/>
              <w:t xml:space="preserve">Titulo </w:t>
            </w:r>
          </w:p>
        </w:tc>
        <w:tc>
          <w:tcPr>
            <w:tcW w:w="1610" w:type="dxa"/>
            <w:shd w:val="clear" w:color="auto" w:fill="auto"/>
          </w:tcPr>
          <w:p w14:paraId="00AB37DB" w14:textId="134B3EAE" w:rsidR="001152F3" w:rsidRDefault="001152F3">
            <w:pPr>
              <w:jc w:val="center"/>
              <w:rPr>
                <w:b/>
              </w:rPr>
            </w:pPr>
            <w:r>
              <w:rPr>
                <w:b/>
              </w:rPr>
              <w:t xml:space="preserve">Fecha </w:t>
            </w:r>
          </w:p>
        </w:tc>
        <w:tc>
          <w:tcPr>
            <w:tcW w:w="4363" w:type="dxa"/>
            <w:shd w:val="clear" w:color="auto" w:fill="auto"/>
          </w:tcPr>
          <w:p w14:paraId="438A8EF2" w14:textId="63491C3B" w:rsidR="001152F3" w:rsidRDefault="001152F3">
            <w:pPr>
              <w:jc w:val="center"/>
              <w:rPr>
                <w:b/>
              </w:rPr>
            </w:pPr>
            <w:proofErr w:type="spellStart"/>
            <w:r>
              <w:rPr>
                <w:b/>
              </w:rPr>
              <w:t>Descripcion</w:t>
            </w:r>
            <w:proofErr w:type="spellEnd"/>
          </w:p>
        </w:tc>
        <w:tc>
          <w:tcPr>
            <w:tcW w:w="1632" w:type="dxa"/>
            <w:shd w:val="clear" w:color="auto" w:fill="auto"/>
          </w:tcPr>
          <w:p w14:paraId="359AB135" w14:textId="7DD1CDCD" w:rsidR="001152F3" w:rsidRDefault="001152F3">
            <w:pPr>
              <w:jc w:val="center"/>
              <w:rPr>
                <w:b/>
              </w:rPr>
            </w:pPr>
            <w:proofErr w:type="spellStart"/>
            <w:r>
              <w:rPr>
                <w:b/>
              </w:rPr>
              <w:t>Nº</w:t>
            </w:r>
            <w:proofErr w:type="spellEnd"/>
            <w:r>
              <w:rPr>
                <w:b/>
              </w:rPr>
              <w:t xml:space="preserve"> participantes</w:t>
            </w:r>
          </w:p>
        </w:tc>
      </w:tr>
      <w:tr w:rsidR="001152F3" w14:paraId="29217CEA" w14:textId="77777777" w:rsidTr="001152F3">
        <w:trPr>
          <w:trHeight w:val="447"/>
        </w:trPr>
        <w:tc>
          <w:tcPr>
            <w:tcW w:w="1677" w:type="dxa"/>
            <w:shd w:val="clear" w:color="auto" w:fill="auto"/>
          </w:tcPr>
          <w:p w14:paraId="6AA728BF" w14:textId="62205567" w:rsidR="001152F3" w:rsidRDefault="001152F3">
            <w:pPr>
              <w:jc w:val="center"/>
              <w:rPr>
                <w:b/>
              </w:rPr>
            </w:pPr>
            <w:r>
              <w:rPr>
                <w:b/>
              </w:rPr>
              <w:t xml:space="preserve">Fundación </w:t>
            </w:r>
          </w:p>
        </w:tc>
        <w:tc>
          <w:tcPr>
            <w:tcW w:w="1610" w:type="dxa"/>
            <w:shd w:val="clear" w:color="auto" w:fill="auto"/>
          </w:tcPr>
          <w:p w14:paraId="29D30ABE" w14:textId="123AFE4A" w:rsidR="001152F3" w:rsidRDefault="001152F3">
            <w:pPr>
              <w:jc w:val="center"/>
              <w:rPr>
                <w:b/>
              </w:rPr>
            </w:pPr>
            <w:r>
              <w:rPr>
                <w:b/>
              </w:rPr>
              <w:t>Dic 2011</w:t>
            </w:r>
          </w:p>
        </w:tc>
        <w:tc>
          <w:tcPr>
            <w:tcW w:w="4363" w:type="dxa"/>
            <w:shd w:val="clear" w:color="auto" w:fill="auto"/>
          </w:tcPr>
          <w:p w14:paraId="204FEF52" w14:textId="3C9F4A18" w:rsidR="001152F3" w:rsidRDefault="001152F3">
            <w:pPr>
              <w:jc w:val="center"/>
              <w:rPr>
                <w:b/>
              </w:rPr>
            </w:pPr>
            <w:r>
              <w:t>Se funda el “Santuario Milagros del Valle”</w:t>
            </w:r>
          </w:p>
        </w:tc>
        <w:tc>
          <w:tcPr>
            <w:tcW w:w="1632" w:type="dxa"/>
            <w:shd w:val="clear" w:color="auto" w:fill="auto"/>
          </w:tcPr>
          <w:p w14:paraId="359CDD87" w14:textId="168FC076" w:rsidR="001152F3" w:rsidRDefault="001152F3">
            <w:pPr>
              <w:jc w:val="center"/>
              <w:rPr>
                <w:b/>
              </w:rPr>
            </w:pPr>
            <w:r>
              <w:rPr>
                <w:b/>
              </w:rPr>
              <w:t>3</w:t>
            </w:r>
          </w:p>
        </w:tc>
      </w:tr>
      <w:tr w:rsidR="001152F3" w14:paraId="71420167" w14:textId="77777777" w:rsidTr="001152F3">
        <w:trPr>
          <w:trHeight w:val="214"/>
        </w:trPr>
        <w:tc>
          <w:tcPr>
            <w:tcW w:w="1677" w:type="dxa"/>
            <w:shd w:val="clear" w:color="auto" w:fill="auto"/>
          </w:tcPr>
          <w:p w14:paraId="04C1E0D2" w14:textId="4F65C846" w:rsidR="001152F3" w:rsidRDefault="001152F3">
            <w:pPr>
              <w:jc w:val="center"/>
              <w:rPr>
                <w:b/>
              </w:rPr>
            </w:pPr>
            <w:r>
              <w:rPr>
                <w:b/>
              </w:rPr>
              <w:t xml:space="preserve">Cambio de locación </w:t>
            </w:r>
          </w:p>
        </w:tc>
        <w:tc>
          <w:tcPr>
            <w:tcW w:w="1610" w:type="dxa"/>
            <w:shd w:val="clear" w:color="auto" w:fill="auto"/>
          </w:tcPr>
          <w:p w14:paraId="1CDA9A87" w14:textId="2FE088C4" w:rsidR="001152F3" w:rsidRDefault="001152F3">
            <w:pPr>
              <w:jc w:val="center"/>
              <w:rPr>
                <w:b/>
              </w:rPr>
            </w:pPr>
            <w:r>
              <w:rPr>
                <w:b/>
              </w:rPr>
              <w:t>Marzo 2015</w:t>
            </w:r>
          </w:p>
        </w:tc>
        <w:tc>
          <w:tcPr>
            <w:tcW w:w="4363" w:type="dxa"/>
            <w:shd w:val="clear" w:color="auto" w:fill="auto"/>
          </w:tcPr>
          <w:p w14:paraId="0966F667" w14:textId="4D5CAB3A" w:rsidR="001152F3" w:rsidRPr="001152F3" w:rsidRDefault="001152F3">
            <w:pPr>
              <w:jc w:val="center"/>
              <w:rPr>
                <w:bCs/>
              </w:rPr>
            </w:pPr>
            <w:r>
              <w:rPr>
                <w:bCs/>
              </w:rPr>
              <w:t xml:space="preserve">Cambio de Domicio a Pirque Sector el Principal </w:t>
            </w:r>
          </w:p>
        </w:tc>
        <w:tc>
          <w:tcPr>
            <w:tcW w:w="1632" w:type="dxa"/>
            <w:shd w:val="clear" w:color="auto" w:fill="auto"/>
          </w:tcPr>
          <w:p w14:paraId="4E077A39" w14:textId="7721C0C2" w:rsidR="001152F3" w:rsidRDefault="001152F3">
            <w:pPr>
              <w:jc w:val="center"/>
              <w:rPr>
                <w:b/>
              </w:rPr>
            </w:pPr>
            <w:r>
              <w:rPr>
                <w:b/>
              </w:rPr>
              <w:t>3</w:t>
            </w:r>
          </w:p>
        </w:tc>
      </w:tr>
      <w:tr w:rsidR="001152F3" w14:paraId="1F550BB0" w14:textId="77777777" w:rsidTr="001152F3">
        <w:trPr>
          <w:trHeight w:val="227"/>
        </w:trPr>
        <w:tc>
          <w:tcPr>
            <w:tcW w:w="1677" w:type="dxa"/>
            <w:shd w:val="clear" w:color="auto" w:fill="auto"/>
          </w:tcPr>
          <w:p w14:paraId="74BE4BCE" w14:textId="712A4412" w:rsidR="001152F3" w:rsidRDefault="001152F3" w:rsidP="001152F3">
            <w:pPr>
              <w:jc w:val="center"/>
              <w:rPr>
                <w:b/>
              </w:rPr>
            </w:pPr>
            <w:r>
              <w:rPr>
                <w:b/>
              </w:rPr>
              <w:t>Construcción</w:t>
            </w:r>
          </w:p>
        </w:tc>
        <w:tc>
          <w:tcPr>
            <w:tcW w:w="1610" w:type="dxa"/>
            <w:shd w:val="clear" w:color="auto" w:fill="auto"/>
          </w:tcPr>
          <w:p w14:paraId="436F1E0A" w14:textId="35BEE992" w:rsidR="001152F3" w:rsidRDefault="001152F3">
            <w:pPr>
              <w:jc w:val="center"/>
              <w:rPr>
                <w:b/>
              </w:rPr>
            </w:pPr>
            <w:r>
              <w:rPr>
                <w:b/>
              </w:rPr>
              <w:t>Mayo 2015</w:t>
            </w:r>
          </w:p>
        </w:tc>
        <w:tc>
          <w:tcPr>
            <w:tcW w:w="4363" w:type="dxa"/>
            <w:shd w:val="clear" w:color="auto" w:fill="auto"/>
          </w:tcPr>
          <w:p w14:paraId="18E03762" w14:textId="48CD8DDE" w:rsidR="001152F3" w:rsidRPr="001152F3" w:rsidRDefault="001152F3">
            <w:pPr>
              <w:jc w:val="center"/>
              <w:rPr>
                <w:bCs/>
              </w:rPr>
            </w:pPr>
            <w:r w:rsidRPr="001152F3">
              <w:rPr>
                <w:bCs/>
              </w:rPr>
              <w:t>Construcción</w:t>
            </w:r>
            <w:r>
              <w:rPr>
                <w:bCs/>
              </w:rPr>
              <w:t xml:space="preserve"> de primeros caniles para albergar a los perros rescatados</w:t>
            </w:r>
          </w:p>
        </w:tc>
        <w:tc>
          <w:tcPr>
            <w:tcW w:w="1632" w:type="dxa"/>
            <w:shd w:val="clear" w:color="auto" w:fill="auto"/>
          </w:tcPr>
          <w:p w14:paraId="6CB96498" w14:textId="10C859D0" w:rsidR="001152F3" w:rsidRDefault="001152F3">
            <w:pPr>
              <w:jc w:val="center"/>
              <w:rPr>
                <w:b/>
              </w:rPr>
            </w:pPr>
            <w:r>
              <w:rPr>
                <w:b/>
              </w:rPr>
              <w:t>8</w:t>
            </w:r>
          </w:p>
        </w:tc>
      </w:tr>
      <w:tr w:rsidR="006E7C32" w14:paraId="7693EC4B" w14:textId="77777777" w:rsidTr="001152F3">
        <w:trPr>
          <w:trHeight w:val="227"/>
        </w:trPr>
        <w:tc>
          <w:tcPr>
            <w:tcW w:w="1677" w:type="dxa"/>
            <w:shd w:val="clear" w:color="auto" w:fill="auto"/>
          </w:tcPr>
          <w:p w14:paraId="08B65014" w14:textId="3A46E5ED" w:rsidR="006E7C32" w:rsidRDefault="006E7C32" w:rsidP="006E7C32">
            <w:pPr>
              <w:jc w:val="center"/>
              <w:rPr>
                <w:b/>
              </w:rPr>
            </w:pPr>
            <w:r>
              <w:rPr>
                <w:b/>
              </w:rPr>
              <w:t>Construcción</w:t>
            </w:r>
          </w:p>
        </w:tc>
        <w:tc>
          <w:tcPr>
            <w:tcW w:w="1610" w:type="dxa"/>
            <w:shd w:val="clear" w:color="auto" w:fill="auto"/>
          </w:tcPr>
          <w:p w14:paraId="552AB21B" w14:textId="27A348A4" w:rsidR="006E7C32" w:rsidRDefault="006E7C32" w:rsidP="006E7C32">
            <w:pPr>
              <w:jc w:val="center"/>
              <w:rPr>
                <w:b/>
              </w:rPr>
            </w:pPr>
            <w:r>
              <w:rPr>
                <w:b/>
              </w:rPr>
              <w:t>Abril 2017</w:t>
            </w:r>
          </w:p>
        </w:tc>
        <w:tc>
          <w:tcPr>
            <w:tcW w:w="4363" w:type="dxa"/>
            <w:shd w:val="clear" w:color="auto" w:fill="auto"/>
          </w:tcPr>
          <w:p w14:paraId="61FFA167" w14:textId="2B4E7825" w:rsidR="006E7C32" w:rsidRPr="001152F3" w:rsidRDefault="006E7C32" w:rsidP="006E7C32">
            <w:pPr>
              <w:jc w:val="center"/>
              <w:rPr>
                <w:bCs/>
              </w:rPr>
            </w:pPr>
            <w:r>
              <w:rPr>
                <w:bCs/>
              </w:rPr>
              <w:t xml:space="preserve">Construcción Canil especial para perros parapléjicos </w:t>
            </w:r>
          </w:p>
        </w:tc>
        <w:tc>
          <w:tcPr>
            <w:tcW w:w="1632" w:type="dxa"/>
            <w:shd w:val="clear" w:color="auto" w:fill="auto"/>
          </w:tcPr>
          <w:p w14:paraId="26DFE654" w14:textId="783FBBF3" w:rsidR="006E7C32" w:rsidRDefault="006E7C32" w:rsidP="006E7C32">
            <w:pPr>
              <w:jc w:val="center"/>
              <w:rPr>
                <w:b/>
              </w:rPr>
            </w:pPr>
            <w:r>
              <w:rPr>
                <w:b/>
              </w:rPr>
              <w:t>2</w:t>
            </w:r>
          </w:p>
        </w:tc>
      </w:tr>
      <w:tr w:rsidR="006E7C32" w14:paraId="58EFBB1F" w14:textId="77777777" w:rsidTr="001152F3">
        <w:trPr>
          <w:trHeight w:val="214"/>
        </w:trPr>
        <w:tc>
          <w:tcPr>
            <w:tcW w:w="1677" w:type="dxa"/>
            <w:shd w:val="clear" w:color="auto" w:fill="auto"/>
          </w:tcPr>
          <w:p w14:paraId="7454D1DC" w14:textId="3DFA9544" w:rsidR="006E7C32" w:rsidRDefault="006E7C32" w:rsidP="006E7C32">
            <w:pPr>
              <w:jc w:val="center"/>
              <w:rPr>
                <w:b/>
              </w:rPr>
            </w:pPr>
            <w:r>
              <w:rPr>
                <w:b/>
              </w:rPr>
              <w:t>Creación socio a luca</w:t>
            </w:r>
          </w:p>
        </w:tc>
        <w:tc>
          <w:tcPr>
            <w:tcW w:w="1610" w:type="dxa"/>
            <w:shd w:val="clear" w:color="auto" w:fill="auto"/>
          </w:tcPr>
          <w:p w14:paraId="7503D59C" w14:textId="5F8891A0" w:rsidR="006E7C32" w:rsidRDefault="006E7C32" w:rsidP="006E7C32">
            <w:pPr>
              <w:jc w:val="center"/>
              <w:rPr>
                <w:b/>
              </w:rPr>
            </w:pPr>
            <w:r>
              <w:rPr>
                <w:b/>
              </w:rPr>
              <w:t>Agosto 2018</w:t>
            </w:r>
          </w:p>
        </w:tc>
        <w:tc>
          <w:tcPr>
            <w:tcW w:w="4363" w:type="dxa"/>
            <w:shd w:val="clear" w:color="auto" w:fill="auto"/>
          </w:tcPr>
          <w:p w14:paraId="2F26C912" w14:textId="5DB1B50F" w:rsidR="006E7C32" w:rsidRPr="001152F3" w:rsidRDefault="006E7C32" w:rsidP="006E7C32">
            <w:pPr>
              <w:jc w:val="center"/>
              <w:rPr>
                <w:bCs/>
              </w:rPr>
            </w:pPr>
            <w:r>
              <w:rPr>
                <w:bCs/>
              </w:rPr>
              <w:t>Incorporación de mas de 200 socios que aportan 1000 mensuales cada uno</w:t>
            </w:r>
          </w:p>
        </w:tc>
        <w:tc>
          <w:tcPr>
            <w:tcW w:w="1632" w:type="dxa"/>
            <w:shd w:val="clear" w:color="auto" w:fill="auto"/>
          </w:tcPr>
          <w:p w14:paraId="7DFC73B4" w14:textId="0FEABF17" w:rsidR="006E7C32" w:rsidRDefault="006E7C32" w:rsidP="006E7C32">
            <w:pPr>
              <w:jc w:val="center"/>
              <w:rPr>
                <w:b/>
              </w:rPr>
            </w:pPr>
            <w:r>
              <w:rPr>
                <w:b/>
              </w:rPr>
              <w:t>200</w:t>
            </w:r>
          </w:p>
        </w:tc>
      </w:tr>
      <w:tr w:rsidR="006E7C32" w14:paraId="7BA8195F" w14:textId="77777777" w:rsidTr="001152F3">
        <w:trPr>
          <w:trHeight w:val="227"/>
        </w:trPr>
        <w:tc>
          <w:tcPr>
            <w:tcW w:w="1677" w:type="dxa"/>
            <w:shd w:val="clear" w:color="auto" w:fill="auto"/>
          </w:tcPr>
          <w:p w14:paraId="116F9D02" w14:textId="22FA42B9" w:rsidR="006E7C32" w:rsidRDefault="006E7C32" w:rsidP="006E7C32">
            <w:pPr>
              <w:jc w:val="center"/>
              <w:rPr>
                <w:b/>
              </w:rPr>
            </w:pPr>
            <w:r>
              <w:rPr>
                <w:b/>
              </w:rPr>
              <w:t>Construcción</w:t>
            </w:r>
          </w:p>
        </w:tc>
        <w:tc>
          <w:tcPr>
            <w:tcW w:w="1610" w:type="dxa"/>
            <w:shd w:val="clear" w:color="auto" w:fill="auto"/>
          </w:tcPr>
          <w:p w14:paraId="01E71844" w14:textId="2B7A327E" w:rsidR="006E7C32" w:rsidRDefault="006E7C32" w:rsidP="006E7C32">
            <w:pPr>
              <w:jc w:val="center"/>
              <w:rPr>
                <w:b/>
              </w:rPr>
            </w:pPr>
            <w:r>
              <w:rPr>
                <w:b/>
              </w:rPr>
              <w:t>Enero 2019</w:t>
            </w:r>
          </w:p>
        </w:tc>
        <w:tc>
          <w:tcPr>
            <w:tcW w:w="4363" w:type="dxa"/>
            <w:shd w:val="clear" w:color="auto" w:fill="auto"/>
          </w:tcPr>
          <w:p w14:paraId="199AA792" w14:textId="155386AB" w:rsidR="006E7C32" w:rsidRPr="001152F3" w:rsidRDefault="006E7C32" w:rsidP="006E7C32">
            <w:pPr>
              <w:jc w:val="center"/>
              <w:rPr>
                <w:bCs/>
              </w:rPr>
            </w:pPr>
            <w:r>
              <w:rPr>
                <w:bCs/>
              </w:rPr>
              <w:t>Construimos 03 pesebreras para acoger a caballos rescatados</w:t>
            </w:r>
          </w:p>
        </w:tc>
        <w:tc>
          <w:tcPr>
            <w:tcW w:w="1632" w:type="dxa"/>
            <w:shd w:val="clear" w:color="auto" w:fill="auto"/>
          </w:tcPr>
          <w:p w14:paraId="5D1B4EBA" w14:textId="4062100F" w:rsidR="006E7C32" w:rsidRDefault="006E7C32" w:rsidP="006E7C32">
            <w:pPr>
              <w:jc w:val="center"/>
              <w:rPr>
                <w:b/>
              </w:rPr>
            </w:pPr>
            <w:r>
              <w:rPr>
                <w:b/>
              </w:rPr>
              <w:t>2</w:t>
            </w:r>
          </w:p>
        </w:tc>
      </w:tr>
      <w:tr w:rsidR="006E7C32" w14:paraId="3A17E09B" w14:textId="77777777" w:rsidTr="001152F3">
        <w:trPr>
          <w:trHeight w:val="214"/>
        </w:trPr>
        <w:tc>
          <w:tcPr>
            <w:tcW w:w="1677" w:type="dxa"/>
            <w:shd w:val="clear" w:color="auto" w:fill="auto"/>
          </w:tcPr>
          <w:p w14:paraId="427C0459" w14:textId="1780E267" w:rsidR="006E7C32" w:rsidRDefault="00CC7E89" w:rsidP="006E7C32">
            <w:pPr>
              <w:jc w:val="center"/>
              <w:rPr>
                <w:b/>
              </w:rPr>
            </w:pPr>
            <w:r>
              <w:rPr>
                <w:b/>
              </w:rPr>
              <w:t xml:space="preserve">Convenio </w:t>
            </w:r>
          </w:p>
        </w:tc>
        <w:tc>
          <w:tcPr>
            <w:tcW w:w="1610" w:type="dxa"/>
            <w:shd w:val="clear" w:color="auto" w:fill="auto"/>
          </w:tcPr>
          <w:p w14:paraId="2ABF927D" w14:textId="45BBEC23" w:rsidR="006E7C32" w:rsidRDefault="00CC7E89" w:rsidP="006E7C32">
            <w:pPr>
              <w:jc w:val="center"/>
              <w:rPr>
                <w:b/>
              </w:rPr>
            </w:pPr>
            <w:r>
              <w:rPr>
                <w:b/>
              </w:rPr>
              <w:t>Septiembre 2019</w:t>
            </w:r>
          </w:p>
        </w:tc>
        <w:tc>
          <w:tcPr>
            <w:tcW w:w="4363" w:type="dxa"/>
            <w:shd w:val="clear" w:color="auto" w:fill="auto"/>
          </w:tcPr>
          <w:p w14:paraId="12639C2E" w14:textId="62470F0E" w:rsidR="006E7C32" w:rsidRPr="001152F3" w:rsidRDefault="00887C14" w:rsidP="006E7C32">
            <w:pPr>
              <w:jc w:val="center"/>
              <w:rPr>
                <w:bCs/>
              </w:rPr>
            </w:pPr>
            <w:r>
              <w:rPr>
                <w:bCs/>
              </w:rPr>
              <w:t>Creación</w:t>
            </w:r>
            <w:r w:rsidR="00CC7E89">
              <w:rPr>
                <w:bCs/>
              </w:rPr>
              <w:t xml:space="preserve"> de convenio de mutua ayuda con veterinaria HVM </w:t>
            </w:r>
          </w:p>
        </w:tc>
        <w:tc>
          <w:tcPr>
            <w:tcW w:w="1632" w:type="dxa"/>
            <w:shd w:val="clear" w:color="auto" w:fill="auto"/>
          </w:tcPr>
          <w:p w14:paraId="126B513A" w14:textId="2C53A55A" w:rsidR="006E7C32" w:rsidRDefault="00CC7E89" w:rsidP="006E7C32">
            <w:pPr>
              <w:jc w:val="center"/>
              <w:rPr>
                <w:b/>
              </w:rPr>
            </w:pPr>
            <w:r>
              <w:rPr>
                <w:b/>
              </w:rPr>
              <w:t>3</w:t>
            </w:r>
          </w:p>
        </w:tc>
      </w:tr>
      <w:tr w:rsidR="006E7C32" w14:paraId="6E75FFCE" w14:textId="77777777" w:rsidTr="001152F3">
        <w:trPr>
          <w:trHeight w:val="227"/>
        </w:trPr>
        <w:tc>
          <w:tcPr>
            <w:tcW w:w="1677" w:type="dxa"/>
            <w:shd w:val="clear" w:color="auto" w:fill="auto"/>
          </w:tcPr>
          <w:p w14:paraId="0C3CC608" w14:textId="4E32109C" w:rsidR="006E7C32" w:rsidRDefault="00CC7E89" w:rsidP="006E7C32">
            <w:pPr>
              <w:jc w:val="center"/>
              <w:rPr>
                <w:b/>
              </w:rPr>
            </w:pPr>
            <w:r>
              <w:rPr>
                <w:b/>
              </w:rPr>
              <w:t>Construcción</w:t>
            </w:r>
          </w:p>
        </w:tc>
        <w:tc>
          <w:tcPr>
            <w:tcW w:w="1610" w:type="dxa"/>
            <w:shd w:val="clear" w:color="auto" w:fill="auto"/>
          </w:tcPr>
          <w:p w14:paraId="1285CCE4" w14:textId="17C8A5C9" w:rsidR="006E7C32" w:rsidRDefault="00CC7E89" w:rsidP="006E7C32">
            <w:pPr>
              <w:jc w:val="center"/>
              <w:rPr>
                <w:b/>
              </w:rPr>
            </w:pPr>
            <w:r>
              <w:rPr>
                <w:b/>
              </w:rPr>
              <w:t>Febrero 2020</w:t>
            </w:r>
          </w:p>
        </w:tc>
        <w:tc>
          <w:tcPr>
            <w:tcW w:w="4363" w:type="dxa"/>
            <w:shd w:val="clear" w:color="auto" w:fill="auto"/>
          </w:tcPr>
          <w:p w14:paraId="32121235" w14:textId="38330788" w:rsidR="006E7C32" w:rsidRPr="001152F3" w:rsidRDefault="009B3BD0" w:rsidP="006E7C32">
            <w:pPr>
              <w:jc w:val="center"/>
              <w:rPr>
                <w:bCs/>
              </w:rPr>
            </w:pPr>
            <w:r>
              <w:rPr>
                <w:bCs/>
              </w:rPr>
              <w:t>Construcción</w:t>
            </w:r>
            <w:r w:rsidR="00CC7E89">
              <w:rPr>
                <w:bCs/>
              </w:rPr>
              <w:t xml:space="preserve"> de 02 pesebreras para caballos </w:t>
            </w:r>
          </w:p>
        </w:tc>
        <w:tc>
          <w:tcPr>
            <w:tcW w:w="1632" w:type="dxa"/>
            <w:shd w:val="clear" w:color="auto" w:fill="auto"/>
          </w:tcPr>
          <w:p w14:paraId="7A514AC0" w14:textId="7DF9CEB1" w:rsidR="006E7C32" w:rsidRDefault="00CC7E89" w:rsidP="006E7C32">
            <w:pPr>
              <w:jc w:val="center"/>
              <w:rPr>
                <w:b/>
              </w:rPr>
            </w:pPr>
            <w:r>
              <w:rPr>
                <w:b/>
              </w:rPr>
              <w:t>3</w:t>
            </w:r>
          </w:p>
        </w:tc>
      </w:tr>
      <w:tr w:rsidR="00CC7E89" w14:paraId="2E6072D9" w14:textId="77777777" w:rsidTr="001152F3">
        <w:trPr>
          <w:trHeight w:val="227"/>
        </w:trPr>
        <w:tc>
          <w:tcPr>
            <w:tcW w:w="1677" w:type="dxa"/>
            <w:shd w:val="clear" w:color="auto" w:fill="auto"/>
          </w:tcPr>
          <w:p w14:paraId="4DA15435" w14:textId="5F09FA9E" w:rsidR="00CC7E89" w:rsidRDefault="00BF57E2" w:rsidP="006E7C32">
            <w:pPr>
              <w:jc w:val="center"/>
              <w:rPr>
                <w:b/>
              </w:rPr>
            </w:pPr>
            <w:r>
              <w:rPr>
                <w:b/>
              </w:rPr>
              <w:t>Construcción</w:t>
            </w:r>
            <w:r w:rsidR="00E04E5C">
              <w:rPr>
                <w:b/>
              </w:rPr>
              <w:t xml:space="preserve"> </w:t>
            </w:r>
          </w:p>
        </w:tc>
        <w:tc>
          <w:tcPr>
            <w:tcW w:w="1610" w:type="dxa"/>
            <w:shd w:val="clear" w:color="auto" w:fill="auto"/>
          </w:tcPr>
          <w:p w14:paraId="4128595C" w14:textId="6D3826F7" w:rsidR="00CC7E89" w:rsidRDefault="00E04E5C" w:rsidP="006E7C32">
            <w:pPr>
              <w:jc w:val="center"/>
              <w:rPr>
                <w:b/>
              </w:rPr>
            </w:pPr>
            <w:r>
              <w:rPr>
                <w:b/>
              </w:rPr>
              <w:t>Abril 2020</w:t>
            </w:r>
          </w:p>
        </w:tc>
        <w:tc>
          <w:tcPr>
            <w:tcW w:w="4363" w:type="dxa"/>
            <w:shd w:val="clear" w:color="auto" w:fill="auto"/>
          </w:tcPr>
          <w:p w14:paraId="43F8EBAC" w14:textId="1A0ED83B" w:rsidR="00CC7E89" w:rsidRDefault="00BF57E2" w:rsidP="006E7C32">
            <w:pPr>
              <w:jc w:val="center"/>
              <w:rPr>
                <w:bCs/>
              </w:rPr>
            </w:pPr>
            <w:r>
              <w:rPr>
                <w:bCs/>
              </w:rPr>
              <w:t>Construcción</w:t>
            </w:r>
            <w:r w:rsidR="00E04E5C">
              <w:rPr>
                <w:bCs/>
              </w:rPr>
              <w:t xml:space="preserve"> </w:t>
            </w:r>
            <w:r>
              <w:rPr>
                <w:bCs/>
              </w:rPr>
              <w:t xml:space="preserve">del </w:t>
            </w:r>
            <w:r w:rsidR="00E04E5C">
              <w:rPr>
                <w:bCs/>
              </w:rPr>
              <w:t>“</w:t>
            </w:r>
            <w:proofErr w:type="spellStart"/>
            <w:r w:rsidR="00E04E5C">
              <w:rPr>
                <w:bCs/>
              </w:rPr>
              <w:t>Catio</w:t>
            </w:r>
            <w:proofErr w:type="spellEnd"/>
            <w:r w:rsidR="00E04E5C">
              <w:rPr>
                <w:bCs/>
              </w:rPr>
              <w:t xml:space="preserve">” </w:t>
            </w:r>
            <w:r>
              <w:rPr>
                <w:bCs/>
              </w:rPr>
              <w:t xml:space="preserve">lugar en donde viven los gatos </w:t>
            </w:r>
            <w:proofErr w:type="gramStart"/>
            <w:r>
              <w:rPr>
                <w:bCs/>
              </w:rPr>
              <w:t>rescatados ,</w:t>
            </w:r>
            <w:proofErr w:type="gramEnd"/>
            <w:r>
              <w:rPr>
                <w:bCs/>
              </w:rPr>
              <w:t xml:space="preserve"> el cual no permite que salgan para no dañar la fauna nativa. </w:t>
            </w:r>
          </w:p>
        </w:tc>
        <w:tc>
          <w:tcPr>
            <w:tcW w:w="1632" w:type="dxa"/>
            <w:shd w:val="clear" w:color="auto" w:fill="auto"/>
          </w:tcPr>
          <w:p w14:paraId="3F7609BD" w14:textId="67F06303" w:rsidR="00CC7E89" w:rsidRDefault="00BF57E2" w:rsidP="006E7C32">
            <w:pPr>
              <w:jc w:val="center"/>
              <w:rPr>
                <w:b/>
              </w:rPr>
            </w:pPr>
            <w:r>
              <w:rPr>
                <w:b/>
              </w:rPr>
              <w:t>1</w:t>
            </w:r>
          </w:p>
        </w:tc>
      </w:tr>
      <w:tr w:rsidR="00CC7E89" w14:paraId="4E31E042" w14:textId="77777777" w:rsidTr="001152F3">
        <w:trPr>
          <w:trHeight w:val="227"/>
        </w:trPr>
        <w:tc>
          <w:tcPr>
            <w:tcW w:w="1677" w:type="dxa"/>
            <w:shd w:val="clear" w:color="auto" w:fill="auto"/>
          </w:tcPr>
          <w:p w14:paraId="39701428" w14:textId="60300BBA" w:rsidR="00CC7E89" w:rsidRDefault="0012332C" w:rsidP="0012332C">
            <w:pPr>
              <w:rPr>
                <w:b/>
              </w:rPr>
            </w:pPr>
            <w:r>
              <w:rPr>
                <w:b/>
              </w:rPr>
              <w:t>Visita TVN</w:t>
            </w:r>
          </w:p>
        </w:tc>
        <w:tc>
          <w:tcPr>
            <w:tcW w:w="1610" w:type="dxa"/>
            <w:shd w:val="clear" w:color="auto" w:fill="auto"/>
          </w:tcPr>
          <w:p w14:paraId="1BC221D8" w14:textId="626719C8" w:rsidR="00CC7E89" w:rsidRDefault="0012332C" w:rsidP="006E7C32">
            <w:pPr>
              <w:jc w:val="center"/>
              <w:rPr>
                <w:b/>
              </w:rPr>
            </w:pPr>
            <w:r>
              <w:rPr>
                <w:b/>
              </w:rPr>
              <w:t>Mayo 2021</w:t>
            </w:r>
          </w:p>
        </w:tc>
        <w:tc>
          <w:tcPr>
            <w:tcW w:w="4363" w:type="dxa"/>
            <w:shd w:val="clear" w:color="auto" w:fill="auto"/>
          </w:tcPr>
          <w:p w14:paraId="019910BF" w14:textId="479027E3" w:rsidR="00CC7E89" w:rsidRPr="001152F3" w:rsidRDefault="0012332C" w:rsidP="006E7C32">
            <w:pPr>
              <w:jc w:val="center"/>
              <w:rPr>
                <w:bCs/>
              </w:rPr>
            </w:pPr>
            <w:r>
              <w:rPr>
                <w:bCs/>
              </w:rPr>
              <w:t>Grabación de programa para TVN</w:t>
            </w:r>
          </w:p>
        </w:tc>
        <w:tc>
          <w:tcPr>
            <w:tcW w:w="1632" w:type="dxa"/>
            <w:shd w:val="clear" w:color="auto" w:fill="auto"/>
          </w:tcPr>
          <w:p w14:paraId="6824287B" w14:textId="00570663" w:rsidR="00CC7E89" w:rsidRDefault="0012332C" w:rsidP="006E7C32">
            <w:pPr>
              <w:jc w:val="center"/>
              <w:rPr>
                <w:b/>
              </w:rPr>
            </w:pPr>
            <w:r>
              <w:rPr>
                <w:b/>
              </w:rPr>
              <w:t>5</w:t>
            </w:r>
          </w:p>
        </w:tc>
      </w:tr>
      <w:tr w:rsidR="00CC7E89" w14:paraId="48307159" w14:textId="77777777" w:rsidTr="001152F3">
        <w:trPr>
          <w:trHeight w:val="227"/>
        </w:trPr>
        <w:tc>
          <w:tcPr>
            <w:tcW w:w="1677" w:type="dxa"/>
            <w:shd w:val="clear" w:color="auto" w:fill="auto"/>
          </w:tcPr>
          <w:p w14:paraId="20A6CA06" w14:textId="77777777" w:rsidR="00CC7E89" w:rsidRDefault="00CC7E89" w:rsidP="006E7C32">
            <w:pPr>
              <w:jc w:val="center"/>
              <w:rPr>
                <w:b/>
              </w:rPr>
            </w:pPr>
          </w:p>
        </w:tc>
        <w:tc>
          <w:tcPr>
            <w:tcW w:w="1610" w:type="dxa"/>
            <w:shd w:val="clear" w:color="auto" w:fill="auto"/>
          </w:tcPr>
          <w:p w14:paraId="39A10BB1" w14:textId="77777777" w:rsidR="00CC7E89" w:rsidRDefault="00CC7E89" w:rsidP="006E7C32">
            <w:pPr>
              <w:jc w:val="center"/>
              <w:rPr>
                <w:b/>
              </w:rPr>
            </w:pPr>
          </w:p>
        </w:tc>
        <w:tc>
          <w:tcPr>
            <w:tcW w:w="4363" w:type="dxa"/>
            <w:shd w:val="clear" w:color="auto" w:fill="auto"/>
          </w:tcPr>
          <w:p w14:paraId="724A5206" w14:textId="77777777" w:rsidR="00CC7E89" w:rsidRPr="001152F3" w:rsidRDefault="00CC7E89" w:rsidP="006E7C32">
            <w:pPr>
              <w:jc w:val="center"/>
              <w:rPr>
                <w:bCs/>
              </w:rPr>
            </w:pPr>
          </w:p>
        </w:tc>
        <w:tc>
          <w:tcPr>
            <w:tcW w:w="1632" w:type="dxa"/>
            <w:shd w:val="clear" w:color="auto" w:fill="auto"/>
          </w:tcPr>
          <w:p w14:paraId="2839B062" w14:textId="77777777" w:rsidR="00CC7E89" w:rsidRDefault="00CC7E89" w:rsidP="006E7C32">
            <w:pPr>
              <w:jc w:val="center"/>
              <w:rPr>
                <w:b/>
              </w:rPr>
            </w:pPr>
          </w:p>
        </w:tc>
      </w:tr>
    </w:tbl>
    <w:p w14:paraId="10231C6E" w14:textId="70878C37" w:rsidR="00483C5B" w:rsidRDefault="00483C5B">
      <w:pPr>
        <w:jc w:val="both"/>
        <w:rPr>
          <w:b/>
        </w:rPr>
      </w:pPr>
    </w:p>
    <w:p w14:paraId="700F77C9" w14:textId="104C75B7" w:rsidR="001152F3" w:rsidRDefault="001152F3">
      <w:pPr>
        <w:jc w:val="both"/>
        <w:rPr>
          <w:b/>
        </w:rPr>
      </w:pPr>
    </w:p>
    <w:p w14:paraId="0EC6A090" w14:textId="5AD66FEB" w:rsidR="001152F3" w:rsidRDefault="001152F3">
      <w:pPr>
        <w:jc w:val="both"/>
        <w:rPr>
          <w:b/>
        </w:rPr>
      </w:pPr>
    </w:p>
    <w:p w14:paraId="3ABF790C" w14:textId="77777777" w:rsidR="00943C95" w:rsidRDefault="00943C95">
      <w:pPr>
        <w:jc w:val="both"/>
        <w:rPr>
          <w:b/>
        </w:rPr>
      </w:pPr>
    </w:p>
    <w:p w14:paraId="5E0C5857" w14:textId="77777777" w:rsidR="00943C95" w:rsidRDefault="00943C95">
      <w:pPr>
        <w:jc w:val="both"/>
        <w:rPr>
          <w:b/>
        </w:rPr>
      </w:pPr>
    </w:p>
    <w:p w14:paraId="6739BD96" w14:textId="77777777" w:rsidR="00943C95" w:rsidRDefault="00943C95">
      <w:pPr>
        <w:jc w:val="both"/>
        <w:rPr>
          <w:b/>
        </w:rPr>
      </w:pPr>
    </w:p>
    <w:p w14:paraId="66876910" w14:textId="77777777" w:rsidR="00943C95" w:rsidRDefault="00943C95">
      <w:pPr>
        <w:jc w:val="both"/>
        <w:rPr>
          <w:b/>
        </w:rPr>
      </w:pPr>
    </w:p>
    <w:p w14:paraId="0860ACF9" w14:textId="77777777" w:rsidR="00943C95" w:rsidRDefault="00943C95">
      <w:pPr>
        <w:jc w:val="both"/>
        <w:rPr>
          <w:b/>
        </w:rPr>
      </w:pPr>
    </w:p>
    <w:p w14:paraId="31B62E38" w14:textId="77777777" w:rsidR="00943C95" w:rsidRDefault="00943C95">
      <w:pPr>
        <w:jc w:val="both"/>
        <w:rPr>
          <w:b/>
        </w:rPr>
      </w:pPr>
    </w:p>
    <w:p w14:paraId="71059781" w14:textId="77777777" w:rsidR="00943C95" w:rsidRDefault="00943C95">
      <w:pPr>
        <w:jc w:val="both"/>
        <w:rPr>
          <w:b/>
        </w:rPr>
      </w:pPr>
    </w:p>
    <w:p w14:paraId="48AF94E8" w14:textId="77777777" w:rsidR="00943C95" w:rsidRDefault="00943C95">
      <w:pPr>
        <w:jc w:val="both"/>
        <w:rPr>
          <w:b/>
        </w:rPr>
      </w:pPr>
    </w:p>
    <w:p w14:paraId="2AC8D2BF" w14:textId="77777777" w:rsidR="00943C95" w:rsidRDefault="00943C95">
      <w:pPr>
        <w:jc w:val="both"/>
        <w:rPr>
          <w:b/>
        </w:rPr>
      </w:pPr>
    </w:p>
    <w:p w14:paraId="26E7FB5E" w14:textId="77777777" w:rsidR="00943C95" w:rsidRDefault="00943C95">
      <w:pPr>
        <w:jc w:val="both"/>
        <w:rPr>
          <w:b/>
        </w:rPr>
      </w:pPr>
    </w:p>
    <w:p w14:paraId="0875A6C2" w14:textId="77777777" w:rsidR="00943C95" w:rsidRDefault="00943C95">
      <w:pPr>
        <w:jc w:val="both"/>
        <w:rPr>
          <w:b/>
        </w:rPr>
      </w:pPr>
    </w:p>
    <w:p w14:paraId="082CF66F" w14:textId="77777777" w:rsidR="00943C95" w:rsidRDefault="00943C95">
      <w:pPr>
        <w:jc w:val="both"/>
        <w:rPr>
          <w:b/>
        </w:rPr>
      </w:pPr>
    </w:p>
    <w:p w14:paraId="781CFCF7" w14:textId="77777777" w:rsidR="00943C95" w:rsidRDefault="00943C95">
      <w:pPr>
        <w:jc w:val="both"/>
        <w:rPr>
          <w:b/>
        </w:rPr>
      </w:pPr>
    </w:p>
    <w:p w14:paraId="675745A2" w14:textId="10D1E44F" w:rsidR="00483C5B" w:rsidRPr="00A6726E" w:rsidRDefault="00A6726E">
      <w:pPr>
        <w:jc w:val="both"/>
        <w:rPr>
          <w:b/>
          <w:bCs/>
          <w:highlight w:val="yellow"/>
        </w:rPr>
      </w:pPr>
      <w:r>
        <w:rPr>
          <w:b/>
          <w:bCs/>
        </w:rPr>
        <w:lastRenderedPageBreak/>
        <w:t xml:space="preserve">Osito y Miel: </w:t>
      </w:r>
      <w:r w:rsidR="00531226" w:rsidRPr="00A6726E">
        <w:rPr>
          <w:b/>
          <w:bCs/>
        </w:rPr>
        <w:t>Los Primeros Rescatados</w:t>
      </w:r>
    </w:p>
    <w:p w14:paraId="1A174EEA" w14:textId="0E9AA744" w:rsidR="00483C5B" w:rsidRDefault="00531226">
      <w:pPr>
        <w:jc w:val="both"/>
      </w:pPr>
      <w:r>
        <w:t xml:space="preserve">Nuestros primeros rescatados, Osito, un perro ciego, y Miel, una perra de tres patas, marcaron el inicio de una trayectoria llena de compromiso y amor. Estos dos valientes animales nos enseñaron la importancia de brindarles una segunda oportunidad a aquellos que más lo necesitan. </w:t>
      </w:r>
    </w:p>
    <w:p w14:paraId="0B3B328A" w14:textId="16001EE8" w:rsidR="00483C5B" w:rsidRDefault="00887C14">
      <w:pPr>
        <w:jc w:val="both"/>
      </w:pPr>
      <w:r w:rsidRPr="00887C14">
        <w:rPr>
          <w:noProof/>
        </w:rPr>
        <w:drawing>
          <wp:anchor distT="0" distB="0" distL="114300" distR="114300" simplePos="0" relativeHeight="251670528" behindDoc="1" locked="0" layoutInCell="1" allowOverlap="1" wp14:anchorId="562C2476" wp14:editId="597108FF">
            <wp:simplePos x="0" y="0"/>
            <wp:positionH relativeFrom="margin">
              <wp:posOffset>3130274</wp:posOffset>
            </wp:positionH>
            <wp:positionV relativeFrom="paragraph">
              <wp:posOffset>161289</wp:posOffset>
            </wp:positionV>
            <wp:extent cx="2338981" cy="2502535"/>
            <wp:effectExtent l="0" t="0" r="4445"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2339448" cy="25030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highlight w:val="yellow"/>
        </w:rPr>
        <w:drawing>
          <wp:anchor distT="0" distB="0" distL="114300" distR="114300" simplePos="0" relativeHeight="251669504" behindDoc="0" locked="0" layoutInCell="1" allowOverlap="1" wp14:anchorId="76C2605B" wp14:editId="2BCF310B">
            <wp:simplePos x="0" y="0"/>
            <wp:positionH relativeFrom="margin">
              <wp:posOffset>24765</wp:posOffset>
            </wp:positionH>
            <wp:positionV relativeFrom="paragraph">
              <wp:posOffset>133985</wp:posOffset>
            </wp:positionV>
            <wp:extent cx="2480310" cy="2531276"/>
            <wp:effectExtent l="0" t="0" r="0" b="254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80310" cy="253127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815D88B" w14:textId="440CDCE8" w:rsidR="00887C14" w:rsidRDefault="00887C14">
      <w:pPr>
        <w:jc w:val="both"/>
      </w:pPr>
    </w:p>
    <w:p w14:paraId="0E123A92" w14:textId="3C676053" w:rsidR="00887C14" w:rsidRDefault="00887C14">
      <w:pPr>
        <w:jc w:val="both"/>
      </w:pPr>
    </w:p>
    <w:p w14:paraId="5FE0E697" w14:textId="51FB0DCA" w:rsidR="00887C14" w:rsidRDefault="00887C14">
      <w:pPr>
        <w:jc w:val="both"/>
      </w:pPr>
    </w:p>
    <w:p w14:paraId="274CDD8B" w14:textId="527C7243" w:rsidR="00887C14" w:rsidRDefault="00887C14">
      <w:pPr>
        <w:jc w:val="both"/>
      </w:pPr>
      <w:r>
        <w:t xml:space="preserve">                                                                                    </w:t>
      </w:r>
    </w:p>
    <w:p w14:paraId="71DAC4DD" w14:textId="2342998B" w:rsidR="00887C14" w:rsidRDefault="00887C14">
      <w:pPr>
        <w:jc w:val="both"/>
      </w:pPr>
    </w:p>
    <w:p w14:paraId="4D09370C" w14:textId="7591A11F" w:rsidR="00887C14" w:rsidRDefault="00887C14">
      <w:pPr>
        <w:jc w:val="both"/>
      </w:pPr>
    </w:p>
    <w:p w14:paraId="6EDF1353" w14:textId="77777777" w:rsidR="00887C14" w:rsidRDefault="00887C14">
      <w:pPr>
        <w:jc w:val="both"/>
      </w:pPr>
    </w:p>
    <w:p w14:paraId="22EEC650" w14:textId="77777777" w:rsidR="00943C95" w:rsidRDefault="00943C95">
      <w:pPr>
        <w:jc w:val="both"/>
      </w:pPr>
      <w:bookmarkStart w:id="0" w:name="_heading=h.gjdgxs" w:colFirst="0" w:colLast="0"/>
      <w:bookmarkEnd w:id="0"/>
    </w:p>
    <w:p w14:paraId="0FB82517" w14:textId="77777777" w:rsidR="00943C95" w:rsidRDefault="00943C95">
      <w:pPr>
        <w:jc w:val="both"/>
      </w:pPr>
    </w:p>
    <w:p w14:paraId="790E8F34" w14:textId="3D3AB17F" w:rsidR="00483C5B" w:rsidRPr="00A6726E" w:rsidRDefault="00531226">
      <w:pPr>
        <w:jc w:val="both"/>
        <w:rPr>
          <w:b/>
          <w:bCs/>
        </w:rPr>
      </w:pPr>
      <w:proofErr w:type="spellStart"/>
      <w:r w:rsidRPr="00A6726E">
        <w:rPr>
          <w:b/>
          <w:bCs/>
        </w:rPr>
        <w:t>Har</w:t>
      </w:r>
      <w:r w:rsidR="004D3DF5" w:rsidRPr="00A6726E">
        <w:rPr>
          <w:b/>
          <w:bCs/>
        </w:rPr>
        <w:t>a</w:t>
      </w:r>
      <w:proofErr w:type="spellEnd"/>
      <w:r w:rsidRPr="00A6726E">
        <w:rPr>
          <w:b/>
          <w:bCs/>
        </w:rPr>
        <w:t>: Una lección de valentía y amor</w:t>
      </w:r>
    </w:p>
    <w:p w14:paraId="3033C143" w14:textId="2AEF5C55" w:rsidR="00887C14" w:rsidRDefault="004D3DF5">
      <w:pPr>
        <w:jc w:val="both"/>
      </w:pPr>
      <w:r w:rsidRPr="004D3DF5">
        <w:t xml:space="preserve">Uno de los rescates más desafiantes que enfrentamos fue el de </w:t>
      </w:r>
      <w:proofErr w:type="spellStart"/>
      <w:r w:rsidRPr="004D3DF5">
        <w:t>Hara</w:t>
      </w:r>
      <w:proofErr w:type="spellEnd"/>
      <w:r w:rsidRPr="004D3DF5">
        <w:t>, una perrita cuya historia nos marcó profundamente. Llegó a nosotros en condiciones desgarradoras: con una fractura en la columna que la dejó sin movilidad en sus patas traseras. Debido a las complicaciones, tuvo que ser sometida a la amputación de dos de sus extremidades. Además, no tenía control de esfínteres. Cualquier otro habría pensado que su caso era imposible, pero nosotros decidimos apostar por ella.</w:t>
      </w:r>
    </w:p>
    <w:p w14:paraId="1FECDFA4" w14:textId="3BB5EA11" w:rsidR="00887C14" w:rsidRDefault="004D3DF5">
      <w:pPr>
        <w:jc w:val="both"/>
      </w:pPr>
      <w:r w:rsidRPr="00201CB9">
        <w:rPr>
          <w:noProof/>
        </w:rPr>
        <w:drawing>
          <wp:anchor distT="0" distB="0" distL="114300" distR="114300" simplePos="0" relativeHeight="251671552" behindDoc="0" locked="0" layoutInCell="1" allowOverlap="1" wp14:anchorId="57E28CAC" wp14:editId="5FB30D41">
            <wp:simplePos x="0" y="0"/>
            <wp:positionH relativeFrom="margin">
              <wp:posOffset>1218321</wp:posOffset>
            </wp:positionH>
            <wp:positionV relativeFrom="paragraph">
              <wp:posOffset>9183</wp:posOffset>
            </wp:positionV>
            <wp:extent cx="2819400" cy="2256987"/>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19400" cy="225698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28B2F37" w14:textId="41EC4164" w:rsidR="00887C14" w:rsidRDefault="00887C14">
      <w:pPr>
        <w:jc w:val="both"/>
      </w:pPr>
    </w:p>
    <w:p w14:paraId="1F9561A3" w14:textId="7E88C59B" w:rsidR="00201CB9" w:rsidRDefault="00201CB9">
      <w:pPr>
        <w:jc w:val="both"/>
      </w:pPr>
    </w:p>
    <w:p w14:paraId="6011BF72" w14:textId="23EA673C" w:rsidR="00201CB9" w:rsidRDefault="00201CB9">
      <w:pPr>
        <w:jc w:val="both"/>
      </w:pPr>
    </w:p>
    <w:p w14:paraId="72873512" w14:textId="480BF04B" w:rsidR="00201CB9" w:rsidRDefault="00201CB9">
      <w:pPr>
        <w:jc w:val="both"/>
      </w:pPr>
    </w:p>
    <w:p w14:paraId="0D0E57B9" w14:textId="77777777" w:rsidR="00201CB9" w:rsidRDefault="00201CB9">
      <w:pPr>
        <w:jc w:val="both"/>
      </w:pPr>
    </w:p>
    <w:p w14:paraId="3565AA06" w14:textId="18386A1F" w:rsidR="00887C14" w:rsidRDefault="00887C14">
      <w:pPr>
        <w:jc w:val="both"/>
      </w:pPr>
    </w:p>
    <w:p w14:paraId="474BD4BE" w14:textId="77777777" w:rsidR="00887C14" w:rsidRDefault="00887C14">
      <w:pPr>
        <w:jc w:val="both"/>
      </w:pPr>
    </w:p>
    <w:p w14:paraId="01EA311D" w14:textId="77777777" w:rsidR="00483C5B" w:rsidRDefault="00483C5B">
      <w:pPr>
        <w:jc w:val="both"/>
      </w:pPr>
    </w:p>
    <w:p w14:paraId="6136AFFC" w14:textId="77777777" w:rsidR="004D3DF5" w:rsidRDefault="004D3DF5" w:rsidP="004D3DF5">
      <w:pPr>
        <w:jc w:val="both"/>
      </w:pPr>
      <w:r>
        <w:t xml:space="preserve">Desde el primer momento, </w:t>
      </w:r>
      <w:proofErr w:type="spellStart"/>
      <w:r>
        <w:t>Hara</w:t>
      </w:r>
      <w:proofErr w:type="spellEnd"/>
      <w:r>
        <w:t xml:space="preserve"> demostró una fuerza de voluntad increíble. Sabíamos que, si ella estaba dispuesta a luchar, nosotros haríamos todo lo necesario para darle la mejor vida posible. Con esfuerzo y dedicación, construimos un canil especial para que estuviera cómoda y protegida, </w:t>
      </w:r>
      <w:r>
        <w:lastRenderedPageBreak/>
        <w:t>evitando que se hiciera daño. Cada detalle fue pensado para que pudiera adaptarse a su nueva realidad sin perder su esencia.</w:t>
      </w:r>
    </w:p>
    <w:p w14:paraId="4758F052" w14:textId="1E3840BE" w:rsidR="004D3DF5" w:rsidRDefault="004D3DF5" w:rsidP="004D3DF5">
      <w:pPr>
        <w:jc w:val="both"/>
      </w:pPr>
      <w:r>
        <w:t xml:space="preserve">Contra todo pronóstico, </w:t>
      </w:r>
      <w:proofErr w:type="spellStart"/>
      <w:r>
        <w:t>Hara</w:t>
      </w:r>
      <w:proofErr w:type="spellEnd"/>
      <w:r>
        <w:t xml:space="preserve"> vivió con nosotros casi cinco años. Durante ese tiempo, no solo tuvo una excelente calidad de vida, sino que también se convirtió en un ejemplo de resiliencia y superación. Su alegría era contagiosa, y su espíritu indomable nos recordaba cada día por qué hacemos lo que hacemos.</w:t>
      </w:r>
    </w:p>
    <w:p w14:paraId="6E65C32C" w14:textId="77777777" w:rsidR="004D3DF5" w:rsidRDefault="004D3DF5" w:rsidP="004D3DF5">
      <w:pPr>
        <w:jc w:val="both"/>
      </w:pPr>
      <w:r>
        <w:t xml:space="preserve">Aunque ya no esté con nosotros, el legado de </w:t>
      </w:r>
      <w:proofErr w:type="spellStart"/>
      <w:r>
        <w:t>Hara</w:t>
      </w:r>
      <w:proofErr w:type="spellEnd"/>
      <w:r>
        <w:t xml:space="preserve"> vive en nuestros corazones. Ella nos enseñó que la vida no se mide por las limitaciones físicas, sino por la capacidad de amar y ser amados. Su historia es un recordatorio de que, incluso en las circunstancias más difíciles, siempre vale la pena dar una oportunidad.</w:t>
      </w:r>
    </w:p>
    <w:p w14:paraId="609B0DD0" w14:textId="240CE84B" w:rsidR="00483C5B" w:rsidRDefault="004D3DF5" w:rsidP="004D3DF5">
      <w:pPr>
        <w:jc w:val="both"/>
      </w:pPr>
      <w:proofErr w:type="spellStart"/>
      <w:r>
        <w:t>Hara</w:t>
      </w:r>
      <w:proofErr w:type="spellEnd"/>
      <w:r>
        <w:t>, siempre serás nuestra inspiración. Gracias por enseñarnos tanto.</w:t>
      </w:r>
    </w:p>
    <w:p w14:paraId="26F764E9" w14:textId="77777777" w:rsidR="004D3DF5" w:rsidRDefault="004D3DF5">
      <w:pPr>
        <w:jc w:val="both"/>
      </w:pPr>
    </w:p>
    <w:p w14:paraId="6A8C4B43" w14:textId="77F5BEF8" w:rsidR="004D3DF5" w:rsidRPr="00A6726E" w:rsidRDefault="00A6726E">
      <w:pPr>
        <w:jc w:val="both"/>
        <w:rPr>
          <w:b/>
          <w:bCs/>
        </w:rPr>
      </w:pPr>
      <w:r w:rsidRPr="00A6726E">
        <w:rPr>
          <w:b/>
          <w:bCs/>
        </w:rPr>
        <w:t>Participación en programas de televisión</w:t>
      </w:r>
    </w:p>
    <w:p w14:paraId="376DDFF8" w14:textId="7BE71136" w:rsidR="00483C5B" w:rsidRDefault="00531226">
      <w:pPr>
        <w:jc w:val="both"/>
      </w:pPr>
      <w:r>
        <w:t>Desde el año 2020, hemos tenido la oportunidad de participar en diversos programas de televisión, llevando un mensaje de tenencia responsable y promoviendo la adopción como una opción para cambiar la vida de miles de animales.</w:t>
      </w:r>
    </w:p>
    <w:p w14:paraId="0D360D28" w14:textId="77777777" w:rsidR="00483C5B" w:rsidRDefault="00531226">
      <w:pPr>
        <w:jc w:val="both"/>
      </w:pPr>
      <w:r w:rsidRPr="00943C95">
        <w:rPr>
          <w:i/>
          <w:iCs/>
        </w:rPr>
        <w:t>"</w:t>
      </w:r>
      <w:proofErr w:type="spellStart"/>
      <w:r w:rsidRPr="00943C95">
        <w:rPr>
          <w:i/>
          <w:iCs/>
        </w:rPr>
        <w:t>Sabingo</w:t>
      </w:r>
      <w:proofErr w:type="spellEnd"/>
      <w:r w:rsidRPr="00943C95">
        <w:rPr>
          <w:i/>
          <w:iCs/>
        </w:rPr>
        <w:t>"</w:t>
      </w:r>
      <w:r>
        <w:t xml:space="preserve"> (CHV, 2020 y 2022): Compartimos emocionantes historias de rescates y consejos prácticos para cuidar a nuestras mascotas con amor y responsabilidad.</w:t>
      </w:r>
    </w:p>
    <w:p w14:paraId="6DA365C2" w14:textId="3F14DC23" w:rsidR="00483C5B" w:rsidRDefault="00531226">
      <w:pPr>
        <w:jc w:val="both"/>
      </w:pPr>
      <w:r w:rsidRPr="00943C95">
        <w:rPr>
          <w:i/>
          <w:iCs/>
        </w:rPr>
        <w:t>"Zona de Estrellas"</w:t>
      </w:r>
      <w:r>
        <w:t xml:space="preserve"> (TVN, 2021): Hablamos sobre la importancia de crear conciencia en la sociedad respecto al bienestar animal y la adopción.</w:t>
      </w:r>
    </w:p>
    <w:p w14:paraId="3083C674" w14:textId="44C60BF5" w:rsidR="00483C5B" w:rsidRDefault="00531226">
      <w:pPr>
        <w:jc w:val="both"/>
      </w:pPr>
      <w:r w:rsidRPr="00943C95">
        <w:rPr>
          <w:i/>
          <w:iCs/>
        </w:rPr>
        <w:t>"Bajo el Mismo Techo"</w:t>
      </w:r>
      <w:r>
        <w:t xml:space="preserve"> (Mega, 2023): Participamos en una conversación que destacó la relación especial entre humanos y mascotas, mostrando cómo cambian nuestras vidas.</w:t>
      </w:r>
    </w:p>
    <w:p w14:paraId="4A611719" w14:textId="77777777" w:rsidR="00483C5B" w:rsidRDefault="00531226">
      <w:pPr>
        <w:jc w:val="both"/>
      </w:pPr>
      <w:r w:rsidRPr="00943C95">
        <w:rPr>
          <w:i/>
          <w:iCs/>
        </w:rPr>
        <w:t>"Efecto N"</w:t>
      </w:r>
      <w:r>
        <w:t xml:space="preserve"> (NTV, 2024): Llevamos el mensaje a un público más joven, enseñando a las nuevas generaciones sobre la importancia del respeto y cuidado hacia los animales.</w:t>
      </w:r>
    </w:p>
    <w:p w14:paraId="09BFF473" w14:textId="60817EF4" w:rsidR="00483C5B" w:rsidRDefault="00531226">
      <w:pPr>
        <w:jc w:val="both"/>
      </w:pPr>
      <w:r>
        <w:t xml:space="preserve">Cada una de estas experiencias nos ha permitido llegar a más personas, </w:t>
      </w:r>
      <w:r w:rsidR="00E04E5C">
        <w:t>inspirándolas</w:t>
      </w:r>
      <w:r>
        <w:t xml:space="preserve"> a ser agentes de cambio y mostrar que la adopción responsable transforma vidas, no solo de los animales, sino también de las familias que les dan una segunda oportunidad.</w:t>
      </w:r>
    </w:p>
    <w:p w14:paraId="4EB15AC0" w14:textId="77777777" w:rsidR="00A6726E" w:rsidRDefault="00A6726E">
      <w:pPr>
        <w:jc w:val="both"/>
      </w:pPr>
    </w:p>
    <w:p w14:paraId="7E9602E4" w14:textId="77777777" w:rsidR="00F67AF0" w:rsidRPr="00F67AF0" w:rsidRDefault="00531226">
      <w:pPr>
        <w:rPr>
          <w:b/>
          <w:bCs/>
        </w:rPr>
      </w:pPr>
      <w:r w:rsidRPr="00F67AF0">
        <w:rPr>
          <w:b/>
          <w:bCs/>
        </w:rPr>
        <w:t xml:space="preserve">Crecimiento del Santuario </w:t>
      </w:r>
    </w:p>
    <w:p w14:paraId="0C522D6D" w14:textId="77777777" w:rsidR="00900429" w:rsidRDefault="00900429" w:rsidP="00900429">
      <w:pPr>
        <w:jc w:val="both"/>
      </w:pPr>
      <w:r>
        <w:t>Desde que comenzamos a rescatar animales, nuestro propósito inicial era rescatar solo perros. Con el tiempo y al observar la realidad nacional, empezamos a rescatar gatos esporádicamente, hasta llegar a tener 14. Creamos espacios especiales para ellos y también mejoramos las instalaciones para los perros, creando nuevos lugares para agrupar a nuestros más de 30 perros.</w:t>
      </w:r>
    </w:p>
    <w:p w14:paraId="301790A1" w14:textId="30EC4AD7" w:rsidR="00483C5B" w:rsidRDefault="00900429" w:rsidP="00900429">
      <w:pPr>
        <w:jc w:val="both"/>
        <w:rPr>
          <w:b/>
        </w:rPr>
      </w:pPr>
      <w:r>
        <w:t>En 2018, la sequía golpeó fuertemente la zona de Pirque. Vimos muchos animales mayores en mal estado, muy flacos y enfermos. Como resultado, abrimos nuestras puertas para recibir caballos y construimos pesebreras para proporcionarles los espacios adecuados.</w:t>
      </w:r>
    </w:p>
    <w:p w14:paraId="68B9A43B" w14:textId="63FABD0E" w:rsidR="00CB3636" w:rsidRPr="00CB3636" w:rsidRDefault="00531226" w:rsidP="00CB3636">
      <w:pPr>
        <w:rPr>
          <w:b/>
          <w:bCs/>
        </w:rPr>
      </w:pPr>
      <w:r>
        <w:rPr>
          <w:b/>
        </w:rPr>
        <w:lastRenderedPageBreak/>
        <w:t xml:space="preserve">Resultados e impacto </w:t>
      </w:r>
      <w:r>
        <w:rPr>
          <w:b/>
          <w:highlight w:val="yellow"/>
        </w:rPr>
        <w:t xml:space="preserve">(Acá se deberían incorporar los registros </w:t>
      </w:r>
      <w:proofErr w:type="gramStart"/>
      <w:r>
        <w:rPr>
          <w:b/>
          <w:highlight w:val="yellow"/>
        </w:rPr>
        <w:t>numéricos  y</w:t>
      </w:r>
      <w:proofErr w:type="gramEnd"/>
      <w:r>
        <w:rPr>
          <w:b/>
          <w:highlight w:val="yellow"/>
        </w:rPr>
        <w:t xml:space="preserve"> en caso de que hubiera, gastos e inversiones</w:t>
      </w:r>
      <w:r>
        <w:rPr>
          <w:b/>
        </w:rPr>
        <w:t xml:space="preserve">. </w:t>
      </w:r>
      <w:r>
        <w:rPr>
          <w:b/>
          <w:highlight w:val="yellow"/>
        </w:rPr>
        <w:t xml:space="preserve">. Si hubiese, algún tipo de estadística de cobertura de territorio, como 100 perritos rescatados en la comuna </w:t>
      </w:r>
      <w:proofErr w:type="gramStart"/>
      <w:r>
        <w:rPr>
          <w:b/>
          <w:highlight w:val="yellow"/>
        </w:rPr>
        <w:t>aprox. )</w:t>
      </w:r>
      <w:proofErr w:type="gramEnd"/>
      <w:r>
        <w:rPr>
          <w:b/>
        </w:rPr>
        <w:t xml:space="preserve"> </w:t>
      </w:r>
    </w:p>
    <w:p w14:paraId="31B8F682" w14:textId="66EEE47A" w:rsidR="00CB3636" w:rsidRPr="00CB3636" w:rsidRDefault="00CB3636" w:rsidP="00CB3636">
      <w:pPr>
        <w:rPr>
          <w:b/>
          <w:bCs/>
        </w:rPr>
      </w:pPr>
      <w:r>
        <w:rPr>
          <w:b/>
          <w:noProof/>
        </w:rPr>
        <w:drawing>
          <wp:anchor distT="0" distB="0" distL="114300" distR="114300" simplePos="0" relativeHeight="251672576" behindDoc="0" locked="0" layoutInCell="1" allowOverlap="1" wp14:anchorId="41C46CED" wp14:editId="57696C6F">
            <wp:simplePos x="0" y="0"/>
            <wp:positionH relativeFrom="margin">
              <wp:posOffset>306705</wp:posOffset>
            </wp:positionH>
            <wp:positionV relativeFrom="paragraph">
              <wp:posOffset>8255</wp:posOffset>
            </wp:positionV>
            <wp:extent cx="5457825" cy="2686050"/>
            <wp:effectExtent l="0" t="0" r="9525" b="0"/>
            <wp:wrapNone/>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margin">
              <wp14:pctWidth>0</wp14:pctWidth>
            </wp14:sizeRelH>
            <wp14:sizeRelV relativeFrom="margin">
              <wp14:pctHeight>0</wp14:pctHeight>
            </wp14:sizeRelV>
          </wp:anchor>
        </w:drawing>
      </w:r>
    </w:p>
    <w:p w14:paraId="131449F5" w14:textId="5449839F" w:rsidR="00483C5B" w:rsidRDefault="00483C5B">
      <w:pPr>
        <w:rPr>
          <w:b/>
        </w:rPr>
      </w:pPr>
    </w:p>
    <w:p w14:paraId="6759F9D1" w14:textId="2F6F9689" w:rsidR="00ED7A2E" w:rsidRDefault="00ED7A2E">
      <w:pPr>
        <w:rPr>
          <w:b/>
        </w:rPr>
      </w:pPr>
    </w:p>
    <w:p w14:paraId="6627A1CC" w14:textId="58851568" w:rsidR="00ED7A2E" w:rsidRDefault="00ED7A2E">
      <w:pPr>
        <w:rPr>
          <w:b/>
        </w:rPr>
      </w:pPr>
    </w:p>
    <w:p w14:paraId="06ECA03E" w14:textId="70D5681F" w:rsidR="00ED7A2E" w:rsidRDefault="00ED7A2E">
      <w:pPr>
        <w:rPr>
          <w:b/>
        </w:rPr>
      </w:pPr>
    </w:p>
    <w:p w14:paraId="378DD8D6" w14:textId="07AC13C1" w:rsidR="00ED7A2E" w:rsidRDefault="00ED7A2E">
      <w:pPr>
        <w:rPr>
          <w:b/>
        </w:rPr>
      </w:pPr>
    </w:p>
    <w:p w14:paraId="23EAFFC7" w14:textId="191CB004" w:rsidR="00ED7A2E" w:rsidRDefault="00ED7A2E">
      <w:pPr>
        <w:rPr>
          <w:b/>
        </w:rPr>
      </w:pPr>
    </w:p>
    <w:p w14:paraId="3EC360D9" w14:textId="074CE5C1" w:rsidR="00ED7A2E" w:rsidRDefault="00ED7A2E">
      <w:pPr>
        <w:rPr>
          <w:b/>
        </w:rPr>
      </w:pPr>
    </w:p>
    <w:p w14:paraId="3B025653" w14:textId="77777777" w:rsidR="00900429" w:rsidRDefault="00900429" w:rsidP="00E81E0A">
      <w:pPr>
        <w:rPr>
          <w:bCs/>
        </w:rPr>
      </w:pPr>
    </w:p>
    <w:p w14:paraId="68E896D8" w14:textId="77777777" w:rsidR="00900429" w:rsidRDefault="00900429" w:rsidP="00E81E0A">
      <w:pPr>
        <w:rPr>
          <w:bCs/>
        </w:rPr>
      </w:pPr>
    </w:p>
    <w:p w14:paraId="07A1A79B" w14:textId="77777777" w:rsidR="00A6726E" w:rsidRDefault="00A6726E" w:rsidP="00E81E0A">
      <w:pPr>
        <w:rPr>
          <w:bCs/>
        </w:rPr>
      </w:pPr>
    </w:p>
    <w:p w14:paraId="2ADEDFD4" w14:textId="04F35F74" w:rsidR="00D94CA9" w:rsidRPr="00D94CA9" w:rsidRDefault="00E81E0A" w:rsidP="00E81E0A">
      <w:pPr>
        <w:rPr>
          <w:bCs/>
        </w:rPr>
      </w:pPr>
      <w:r w:rsidRPr="00E81E0A">
        <w:rPr>
          <w:bCs/>
        </w:rPr>
        <w:t>A lo largo de estos 13 años, hemos rescatado a numerosos perros, gatos y caballos. Nuestro objetivo siempre ha sido rehabilitar a cada animal para entregarlo a los adoptantes en el mejor estado posible. Próximamente, alcanzaremos la cifra de 1000 animales rescatados, lo cual nos llena de alegría, ya que estos animales, de haber permanecido en la calle, se habrían multiplicado considerablemente debido a la falta de esterilización.</w:t>
      </w:r>
      <w:r w:rsidR="00D94CA9">
        <w:rPr>
          <w:bCs/>
        </w:rPr>
        <w:t xml:space="preserve"> </w:t>
      </w:r>
      <w:r w:rsidR="00D94CA9">
        <w:rPr>
          <w:bCs/>
        </w:rPr>
        <w:br/>
      </w:r>
    </w:p>
    <w:p w14:paraId="29CB5608" w14:textId="77777777" w:rsidR="00D94CA9" w:rsidRDefault="00D94CA9">
      <w:pPr>
        <w:rPr>
          <w:b/>
        </w:rPr>
      </w:pPr>
    </w:p>
    <w:p w14:paraId="5A638F19" w14:textId="433D82AF" w:rsidR="00ED7A2E" w:rsidRDefault="00D94CA9">
      <w:pPr>
        <w:rPr>
          <w:b/>
        </w:rPr>
      </w:pPr>
      <w:r>
        <w:rPr>
          <w:b/>
          <w:noProof/>
        </w:rPr>
        <w:drawing>
          <wp:anchor distT="0" distB="0" distL="114300" distR="114300" simplePos="0" relativeHeight="251674624" behindDoc="0" locked="0" layoutInCell="1" allowOverlap="1" wp14:anchorId="60B8E49D" wp14:editId="0761B28D">
            <wp:simplePos x="0" y="0"/>
            <wp:positionH relativeFrom="margin">
              <wp:posOffset>285750</wp:posOffset>
            </wp:positionH>
            <wp:positionV relativeFrom="paragraph">
              <wp:posOffset>-57150</wp:posOffset>
            </wp:positionV>
            <wp:extent cx="5457825" cy="2686050"/>
            <wp:effectExtent l="0" t="0" r="9525" b="0"/>
            <wp:wrapNone/>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p>
    <w:p w14:paraId="0B0D89F2" w14:textId="72AA8FFC" w:rsidR="00F67AF0" w:rsidRDefault="00F67AF0">
      <w:pPr>
        <w:rPr>
          <w:b/>
        </w:rPr>
      </w:pPr>
    </w:p>
    <w:p w14:paraId="2674360D" w14:textId="72DE1F35" w:rsidR="00F67AF0" w:rsidRDefault="00F67AF0">
      <w:pPr>
        <w:rPr>
          <w:b/>
        </w:rPr>
      </w:pPr>
    </w:p>
    <w:p w14:paraId="63DF21EC" w14:textId="77777777" w:rsidR="00F67AF0" w:rsidRDefault="00F67AF0">
      <w:pPr>
        <w:rPr>
          <w:b/>
        </w:rPr>
      </w:pPr>
    </w:p>
    <w:p w14:paraId="69057592" w14:textId="77777777" w:rsidR="00F67AF0" w:rsidRDefault="00F67AF0">
      <w:pPr>
        <w:rPr>
          <w:b/>
        </w:rPr>
      </w:pPr>
    </w:p>
    <w:p w14:paraId="6A6D5D3B" w14:textId="77777777" w:rsidR="00F67AF0" w:rsidRDefault="00F67AF0">
      <w:pPr>
        <w:rPr>
          <w:b/>
        </w:rPr>
      </w:pPr>
    </w:p>
    <w:p w14:paraId="60EFBA1A" w14:textId="77777777" w:rsidR="00F67AF0" w:rsidRDefault="00F67AF0">
      <w:pPr>
        <w:rPr>
          <w:b/>
        </w:rPr>
      </w:pPr>
    </w:p>
    <w:p w14:paraId="4B2659C0" w14:textId="77777777" w:rsidR="00F67AF0" w:rsidRDefault="00F67AF0">
      <w:pPr>
        <w:rPr>
          <w:b/>
        </w:rPr>
      </w:pPr>
    </w:p>
    <w:p w14:paraId="5ED554B7" w14:textId="77777777" w:rsidR="00F67AF0" w:rsidRDefault="00F67AF0">
      <w:pPr>
        <w:rPr>
          <w:b/>
        </w:rPr>
      </w:pPr>
    </w:p>
    <w:p w14:paraId="3C46C110" w14:textId="77777777" w:rsidR="00A6726E" w:rsidRDefault="00A6726E">
      <w:pPr>
        <w:rPr>
          <w:b/>
        </w:rPr>
      </w:pPr>
    </w:p>
    <w:p w14:paraId="0C65EAD6" w14:textId="5FA79D34" w:rsidR="00483C5B" w:rsidRDefault="00531226">
      <w:pPr>
        <w:rPr>
          <w:b/>
        </w:rPr>
      </w:pPr>
      <w:r>
        <w:rPr>
          <w:b/>
        </w:rPr>
        <w:lastRenderedPageBreak/>
        <w:t xml:space="preserve">A lo largo de estos 13 años, estamos llegando casi a los 1.000 rescates </w:t>
      </w:r>
      <w:r>
        <w:rPr>
          <w:b/>
          <w:highlight w:val="yellow"/>
        </w:rPr>
        <w:t xml:space="preserve">(Importante contar con un número </w:t>
      </w:r>
      <w:proofErr w:type="spellStart"/>
      <w:r>
        <w:rPr>
          <w:b/>
          <w:highlight w:val="yellow"/>
        </w:rPr>
        <w:t>exácto</w:t>
      </w:r>
      <w:proofErr w:type="spellEnd"/>
      <w:r>
        <w:rPr>
          <w:b/>
          <w:highlight w:val="yellow"/>
        </w:rPr>
        <w:t xml:space="preserve"> y </w:t>
      </w:r>
      <w:proofErr w:type="gramStart"/>
      <w:r>
        <w:rPr>
          <w:b/>
          <w:highlight w:val="yellow"/>
        </w:rPr>
        <w:t>establecer  el</w:t>
      </w:r>
      <w:proofErr w:type="gramEnd"/>
      <w:r>
        <w:rPr>
          <w:b/>
          <w:highlight w:val="yellow"/>
        </w:rPr>
        <w:t xml:space="preserve"> territorio abordado), </w:t>
      </w:r>
      <w:r>
        <w:rPr>
          <w:b/>
        </w:rPr>
        <w:t>con un promedio de rescate de 6 animales por mes (</w:t>
      </w:r>
      <w:r>
        <w:rPr>
          <w:b/>
          <w:highlight w:val="yellow"/>
        </w:rPr>
        <w:t xml:space="preserve"> </w:t>
      </w:r>
      <w:proofErr w:type="spellStart"/>
      <w:r>
        <w:rPr>
          <w:b/>
          <w:highlight w:val="yellow"/>
        </w:rPr>
        <w:t>ej:calculado</w:t>
      </w:r>
      <w:proofErr w:type="spellEnd"/>
      <w:r>
        <w:rPr>
          <w:b/>
          <w:highlight w:val="yellow"/>
        </w:rPr>
        <w:t xml:space="preserve"> en base a los </w:t>
      </w:r>
      <w:proofErr w:type="spellStart"/>
      <w:r>
        <w:rPr>
          <w:b/>
          <w:highlight w:val="yellow"/>
        </w:rPr>
        <w:t>ultimos</w:t>
      </w:r>
      <w:proofErr w:type="spellEnd"/>
      <w:r>
        <w:rPr>
          <w:b/>
          <w:highlight w:val="yellow"/>
        </w:rPr>
        <w:t xml:space="preserve"> meses) . </w:t>
      </w:r>
      <w:r>
        <w:rPr>
          <w:b/>
        </w:rPr>
        <w:t xml:space="preserve">De cada 10 rescates, aproximadamente 2 animales se quedan en el santuario por: </w:t>
      </w:r>
      <w:proofErr w:type="gramStart"/>
      <w:r>
        <w:rPr>
          <w:b/>
        </w:rPr>
        <w:t xml:space="preserve">Enfermedad, vejez, color, </w:t>
      </w:r>
      <w:r>
        <w:rPr>
          <w:b/>
          <w:highlight w:val="yellow"/>
        </w:rPr>
        <w:t>conducta?</w:t>
      </w:r>
      <w:proofErr w:type="gramEnd"/>
      <w:r>
        <w:rPr>
          <w:b/>
        </w:rPr>
        <w:t xml:space="preserve"> o discapacidad. </w:t>
      </w:r>
    </w:p>
    <w:p w14:paraId="3CEEDB60" w14:textId="5ECE7DDA" w:rsidR="00483C5B" w:rsidRDefault="00531226">
      <w:pPr>
        <w:rPr>
          <w:b/>
        </w:rPr>
      </w:pPr>
      <w:r>
        <w:rPr>
          <w:b/>
        </w:rPr>
        <w:t xml:space="preserve">En promedio, por cada 10 adopciones nos devuelven a 1 caso, el que debemos reubicar o dependiendo del caso, se queda en el santuario. </w:t>
      </w:r>
    </w:p>
    <w:p w14:paraId="3262BE3A" w14:textId="7BB2A4E9" w:rsidR="00483C5B" w:rsidRDefault="00483C5B">
      <w:pPr>
        <w:rPr>
          <w:b/>
        </w:rPr>
      </w:pPr>
    </w:p>
    <w:p w14:paraId="5CD3263D" w14:textId="781EFA27" w:rsidR="00483C5B" w:rsidRDefault="00531226">
      <w:r>
        <w:rPr>
          <w:b/>
        </w:rPr>
        <w:t xml:space="preserve">Testimonios </w:t>
      </w:r>
    </w:p>
    <w:p w14:paraId="2B6EC9AE" w14:textId="77777777" w:rsidR="00483C5B" w:rsidRDefault="00531226">
      <w:pPr>
        <w:jc w:val="both"/>
        <w:rPr>
          <w:i/>
        </w:rPr>
      </w:pPr>
      <w:r>
        <w:rPr>
          <w:i/>
        </w:rPr>
        <w:t>“Sigo en redes sociales a Milagros del Valle hace unos 7 años. Empecé a seguirlos para conocer la labor que hacían. Con el tiempo fui aportando y siguiendo los casos, porque me parecieron muy transparentes tanto con los casos, como con los dineros aportados. Los animales se veían bien cuidados y ver la recuperación de cada uno es maravilloso.</w:t>
      </w:r>
    </w:p>
    <w:p w14:paraId="543BD1AE" w14:textId="77777777" w:rsidR="00483C5B" w:rsidRDefault="00531226">
      <w:pPr>
        <w:jc w:val="both"/>
      </w:pPr>
      <w:r>
        <w:rPr>
          <w:i/>
        </w:rPr>
        <w:t>En el año 2020 nos enamoramos de 1 de sus rescatados, enviamos formulario de adopción y fuimos contactados indicando que éramos la familia elegida, fuimos a buscarlo y se notaba desde el 1er momento todo el cariño que hay en ese lugar y como cuidaron el tiempo que estuvo nuestro Blas. Estamos muy agradecidos por lo que hicieron por nuestro flaco y lo que hacen por los demás.</w:t>
      </w:r>
      <w:r>
        <w:t>”</w:t>
      </w:r>
    </w:p>
    <w:p w14:paraId="15E7E644" w14:textId="77777777" w:rsidR="00483C5B" w:rsidRDefault="00531226">
      <w:r>
        <w:t>Paula, adoptante de Blas del Valle</w:t>
      </w:r>
    </w:p>
    <w:p w14:paraId="7C798150" w14:textId="77777777" w:rsidR="00483C5B" w:rsidRDefault="00483C5B"/>
    <w:p w14:paraId="5C62C642" w14:textId="77777777" w:rsidR="00483C5B" w:rsidRDefault="00531226">
      <w:pPr>
        <w:rPr>
          <w:b/>
        </w:rPr>
      </w:pPr>
      <w:r>
        <w:rPr>
          <w:b/>
        </w:rPr>
        <w:t xml:space="preserve">Convenios o alianzas estratégicas </w:t>
      </w:r>
      <w:r>
        <w:rPr>
          <w:b/>
          <w:highlight w:val="yellow"/>
        </w:rPr>
        <w:t>(Si las presentan)</w:t>
      </w:r>
    </w:p>
    <w:p w14:paraId="545CB6E7" w14:textId="77777777" w:rsidR="00483C5B" w:rsidRDefault="00483C5B"/>
    <w:p w14:paraId="03E1AF76" w14:textId="77777777" w:rsidR="00483C5B" w:rsidRDefault="00531226">
      <w:pPr>
        <w:rPr>
          <w:b/>
        </w:rPr>
      </w:pPr>
      <w:r>
        <w:rPr>
          <w:b/>
        </w:rPr>
        <w:t>Reflexiones Finales</w:t>
      </w:r>
    </w:p>
    <w:p w14:paraId="315936BC" w14:textId="77777777" w:rsidR="00900429" w:rsidRDefault="00900429" w:rsidP="00900429">
      <w:pPr>
        <w:jc w:val="both"/>
      </w:pPr>
      <w:r>
        <w:t>A medida que nos acercamos a la marca de 1,000 rescates, miramos hacia atrás con orgullo y gratitud. La Fundación Milagros del Valle no solo ha sido un refugio para animales en peligro, sino también un espacio donde se cultivan la compasión y el respeto por la vida cada día. Agradecemos a todos los que han apoyado nuestra causa y han hecho posible que sigamos salvando vidas. Juntos, seguimos trabajando por un futuro en el que cada animal tenga la oportunidad de ser amado y cuidado.</w:t>
      </w:r>
    </w:p>
    <w:p w14:paraId="72D86623" w14:textId="77777777" w:rsidR="00900429" w:rsidRDefault="00900429" w:rsidP="00900429">
      <w:pPr>
        <w:jc w:val="both"/>
      </w:pPr>
      <w:r>
        <w:t>Cuidar a los animales, nuestros hermanos menores, es una responsabilidad y un acto de amor que enriquece nuestras vidas. Cada pequeño aporte, ya sea a través de donaciones, voluntariado, difusión de casos o simplemente brindando cariño a un animal necesitado, tiene un impacto significativo. Es gratificante saber que con nuestro granito de arena podemos hacer una gran diferencia en la vida de estos seres que tanto lo necesitan.</w:t>
      </w:r>
    </w:p>
    <w:p w14:paraId="72D34DE3" w14:textId="3F049200" w:rsidR="00900429" w:rsidRDefault="00900429" w:rsidP="00900429">
      <w:pPr>
        <w:jc w:val="both"/>
      </w:pPr>
    </w:p>
    <w:p w14:paraId="18BA2DF1" w14:textId="2812C544" w:rsidR="00483C5B" w:rsidRDefault="00900429" w:rsidP="00900429">
      <w:pPr>
        <w:jc w:val="both"/>
      </w:pPr>
      <w:r>
        <w:t xml:space="preserve">Este trabajo no sería posible sin la ayuda de personas comprometidas: voluntarios, socios, donantes y aquellos que difunden nuestras historias. Gracias a su apoyo, podemos seguir adelante con nuestra misión de rescatar, rehabilitar y ofrecer un hogar seguro a los animales en situación de </w:t>
      </w:r>
      <w:r>
        <w:lastRenderedPageBreak/>
        <w:t>vulnerabilidad. Juntos, continuamos construyendo un mundo más compasivo y justo para todos los seres vivos.</w:t>
      </w:r>
    </w:p>
    <w:p w14:paraId="39812FA6" w14:textId="73267D6B" w:rsidR="00483C5B" w:rsidRDefault="00900429">
      <w:r>
        <w:rPr>
          <w:noProof/>
        </w:rPr>
        <mc:AlternateContent>
          <mc:Choice Requires="wps">
            <w:drawing>
              <wp:anchor distT="0" distB="0" distL="114300" distR="114300" simplePos="0" relativeHeight="251658240" behindDoc="0" locked="0" layoutInCell="1" hidden="0" allowOverlap="1" wp14:anchorId="344D1E84" wp14:editId="75EC534D">
                <wp:simplePos x="0" y="0"/>
                <wp:positionH relativeFrom="column">
                  <wp:posOffset>1677035</wp:posOffset>
                </wp:positionH>
                <wp:positionV relativeFrom="paragraph">
                  <wp:posOffset>216535</wp:posOffset>
                </wp:positionV>
                <wp:extent cx="2088515" cy="681990"/>
                <wp:effectExtent l="0" t="0" r="0" b="3810"/>
                <wp:wrapSquare wrapText="bothSides" distT="0" distB="0" distL="114300" distR="114300"/>
                <wp:docPr id="13" name="Rectángulo 13"/>
                <wp:cNvGraphicFramePr/>
                <a:graphic xmlns:a="http://schemas.openxmlformats.org/drawingml/2006/main">
                  <a:graphicData uri="http://schemas.microsoft.com/office/word/2010/wordprocessingShape">
                    <wps:wsp>
                      <wps:cNvSpPr/>
                      <wps:spPr>
                        <a:xfrm>
                          <a:off x="0" y="0"/>
                          <a:ext cx="2088515" cy="681990"/>
                        </a:xfrm>
                        <a:prstGeom prst="rect">
                          <a:avLst/>
                        </a:prstGeom>
                        <a:noFill/>
                        <a:ln>
                          <a:noFill/>
                        </a:ln>
                      </wps:spPr>
                      <wps:txbx>
                        <w:txbxContent>
                          <w:p w14:paraId="0B21764D" w14:textId="77777777" w:rsidR="00483C5B" w:rsidRPr="009748A3" w:rsidRDefault="00531226" w:rsidP="00E81E0A">
                            <w:pPr>
                              <w:spacing w:line="258" w:lineRule="auto"/>
                              <w:textDirection w:val="btLr"/>
                              <w:rPr>
                                <w:sz w:val="20"/>
                                <w:szCs w:val="20"/>
                              </w:rPr>
                            </w:pPr>
                            <w:r w:rsidRPr="009748A3">
                              <w:rPr>
                                <w:color w:val="000000"/>
                                <w:sz w:val="56"/>
                                <w:szCs w:val="20"/>
                              </w:rPr>
                              <w:t xml:space="preserve">Nosotros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44D1E84" id="Rectángulo 13" o:spid="_x0000_s1026" style="position:absolute;margin-left:132.05pt;margin-top:17.05pt;width:164.45pt;height:53.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" filled="f" stroked="f">
                <v:textbox inset="2.53958mm,1.2694mm,2.53958mm,1.2694mm">
                  <w:txbxContent>
                    <w:p w14:paraId="0B21764D" w14:textId="77777777" w:rsidR="00483C5B" w:rsidRPr="009748A3" w:rsidRDefault="00531226" w:rsidP="00E81E0A">
                      <w:pPr>
                        <w:spacing w:line="258" w:lineRule="auto"/>
                        <w:textDirection w:val="btLr"/>
                        <w:rPr>
                          <w:sz w:val="20"/>
                          <w:szCs w:val="20"/>
                        </w:rPr>
                      </w:pPr>
                      <w:r w:rsidRPr="009748A3">
                        <w:rPr>
                          <w:color w:val="000000"/>
                          <w:sz w:val="56"/>
                          <w:szCs w:val="20"/>
                        </w:rPr>
                        <w:t xml:space="preserve">Nosotros </w:t>
                      </w:r>
                    </w:p>
                  </w:txbxContent>
                </v:textbox>
                <w10:wrap type="square"/>
              </v:rect>
            </w:pict>
          </mc:Fallback>
        </mc:AlternateContent>
      </w:r>
    </w:p>
    <w:p w14:paraId="2C0DB684" w14:textId="6CC04F7A" w:rsidR="00483C5B" w:rsidRDefault="00483C5B"/>
    <w:p w14:paraId="251FBD2C" w14:textId="2FF59556" w:rsidR="00483C5B" w:rsidRDefault="00483C5B"/>
    <w:p w14:paraId="4DA904F2" w14:textId="3EEDDAAD" w:rsidR="00483C5B" w:rsidRDefault="00A6726E">
      <w:r>
        <w:rPr>
          <w:noProof/>
        </w:rPr>
        <w:drawing>
          <wp:anchor distT="0" distB="0" distL="0" distR="0" simplePos="0" relativeHeight="251675648" behindDoc="0" locked="0" layoutInCell="1" hidden="0" allowOverlap="1" wp14:anchorId="3D263C9A" wp14:editId="45EAE355">
            <wp:simplePos x="0" y="0"/>
            <wp:positionH relativeFrom="margin">
              <wp:align>right</wp:align>
            </wp:positionH>
            <wp:positionV relativeFrom="paragraph">
              <wp:posOffset>2910840</wp:posOffset>
            </wp:positionV>
            <wp:extent cx="2540000" cy="3079750"/>
            <wp:effectExtent l="0" t="0" r="0" b="6350"/>
            <wp:wrapNone/>
            <wp:docPr id="2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2540000" cy="307975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hidden="0" allowOverlap="1" wp14:anchorId="4E1BC12A" wp14:editId="61E2D3A5">
            <wp:simplePos x="0" y="0"/>
            <wp:positionH relativeFrom="margin">
              <wp:posOffset>-635</wp:posOffset>
            </wp:positionH>
            <wp:positionV relativeFrom="paragraph">
              <wp:posOffset>2663190</wp:posOffset>
            </wp:positionV>
            <wp:extent cx="2822575" cy="3473450"/>
            <wp:effectExtent l="0" t="0" r="0" b="0"/>
            <wp:wrapNone/>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2822575" cy="3473450"/>
                    </a:xfrm>
                    <a:prstGeom prst="rect">
                      <a:avLst/>
                    </a:prstGeom>
                    <a:ln/>
                  </pic:spPr>
                </pic:pic>
              </a:graphicData>
            </a:graphic>
          </wp:anchor>
        </w:drawing>
      </w:r>
      <w:r w:rsidR="00900429">
        <w:rPr>
          <w:noProof/>
        </w:rPr>
        <w:drawing>
          <wp:anchor distT="0" distB="0" distL="0" distR="0" simplePos="0" relativeHeight="251659264" behindDoc="1" locked="0" layoutInCell="1" hidden="0" allowOverlap="1" wp14:anchorId="2C6284AB" wp14:editId="5C8EE0A4">
            <wp:simplePos x="0" y="0"/>
            <wp:positionH relativeFrom="margin">
              <wp:posOffset>1071782</wp:posOffset>
            </wp:positionH>
            <wp:positionV relativeFrom="paragraph">
              <wp:posOffset>329614</wp:posOffset>
            </wp:positionV>
            <wp:extent cx="2841673" cy="2001471"/>
            <wp:effectExtent l="0" t="0" r="0" b="0"/>
            <wp:wrapNone/>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2841673" cy="2001471"/>
                    </a:xfrm>
                    <a:prstGeom prst="rect">
                      <a:avLst/>
                    </a:prstGeom>
                    <a:ln/>
                  </pic:spPr>
                </pic:pic>
              </a:graphicData>
            </a:graphic>
            <wp14:sizeRelH relativeFrom="margin">
              <wp14:pctWidth>0</wp14:pctWidth>
            </wp14:sizeRelH>
            <wp14:sizeRelV relativeFrom="margin">
              <wp14:pctHeight>0</wp14:pctHeight>
            </wp14:sizeRelV>
          </wp:anchor>
        </w:drawing>
      </w:r>
      <w:r w:rsidR="00531226">
        <w:br/>
      </w:r>
      <w:r w:rsidR="00531226">
        <w:br/>
      </w:r>
      <w:r w:rsidR="00531226">
        <w:br/>
      </w:r>
      <w:r w:rsidR="00531226">
        <w:br/>
      </w:r>
      <w:r w:rsidR="00531226">
        <w:br/>
      </w:r>
      <w:r w:rsidR="00531226">
        <w:br/>
      </w:r>
      <w:r w:rsidR="00531226">
        <w:br/>
      </w:r>
      <w:r w:rsidR="00531226">
        <w:br/>
      </w:r>
      <w:r w:rsidR="00531226">
        <w:br/>
      </w:r>
      <w:r w:rsidR="00531226">
        <w:br/>
      </w:r>
      <w:r w:rsidR="00531226">
        <w:br/>
      </w:r>
      <w:r w:rsidR="00531226">
        <w:br/>
      </w:r>
      <w:r w:rsidR="00531226">
        <w:br/>
      </w:r>
      <w:r w:rsidR="00531226">
        <w:br/>
      </w:r>
      <w:r w:rsidR="00531226">
        <w:br/>
      </w:r>
      <w:r w:rsidR="00531226">
        <w:br/>
      </w:r>
      <w:r w:rsidR="00531226">
        <w:br/>
      </w:r>
      <w:r w:rsidR="00531226">
        <w:br/>
      </w:r>
    </w:p>
    <w:p w14:paraId="682F8816" w14:textId="22235C6E" w:rsidR="00483C5B" w:rsidRDefault="00483C5B"/>
    <w:p w14:paraId="1B40AE42" w14:textId="77777777" w:rsidR="009748A3" w:rsidRDefault="009748A3"/>
    <w:p w14:paraId="4831C7D3" w14:textId="77777777" w:rsidR="009748A3" w:rsidRDefault="009748A3"/>
    <w:p w14:paraId="02849B79" w14:textId="6D545505" w:rsidR="00483C5B" w:rsidRDefault="009748A3">
      <w:r>
        <w:rPr>
          <w:noProof/>
        </w:rPr>
        <w:lastRenderedPageBreak/>
        <w:drawing>
          <wp:anchor distT="0" distB="0" distL="114300" distR="114300" simplePos="0" relativeHeight="251667456" behindDoc="0" locked="0" layoutInCell="1" hidden="0" allowOverlap="1" wp14:anchorId="787616D1" wp14:editId="76750DCF">
            <wp:simplePos x="0" y="0"/>
            <wp:positionH relativeFrom="column">
              <wp:posOffset>494665</wp:posOffset>
            </wp:positionH>
            <wp:positionV relativeFrom="paragraph">
              <wp:posOffset>5234305</wp:posOffset>
            </wp:positionV>
            <wp:extent cx="2133600" cy="3177368"/>
            <wp:effectExtent l="0" t="0" r="0" b="4445"/>
            <wp:wrapNone/>
            <wp:docPr id="1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2133600" cy="3177368"/>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5" behindDoc="0" locked="0" layoutInCell="1" hidden="0" allowOverlap="1" wp14:anchorId="3AC5B9BD" wp14:editId="5AABCB63">
            <wp:simplePos x="0" y="0"/>
            <wp:positionH relativeFrom="margin">
              <wp:align>right</wp:align>
            </wp:positionH>
            <wp:positionV relativeFrom="paragraph">
              <wp:posOffset>5280025</wp:posOffset>
            </wp:positionV>
            <wp:extent cx="2564675" cy="2963209"/>
            <wp:effectExtent l="0" t="0" r="7620" b="8890"/>
            <wp:wrapNone/>
            <wp:docPr id="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2564675" cy="2963209"/>
                    </a:xfrm>
                    <a:prstGeom prst="rect">
                      <a:avLst/>
                    </a:prstGeom>
                    <a:ln/>
                  </pic:spPr>
                </pic:pic>
              </a:graphicData>
            </a:graphic>
          </wp:anchor>
        </w:drawing>
      </w:r>
      <w:r>
        <w:rPr>
          <w:noProof/>
        </w:rPr>
        <w:drawing>
          <wp:anchor distT="0" distB="0" distL="114300" distR="114300" simplePos="0" relativeHeight="251665408" behindDoc="0" locked="0" layoutInCell="1" hidden="0" allowOverlap="1" wp14:anchorId="036C01D2" wp14:editId="12D6AC9A">
            <wp:simplePos x="0" y="0"/>
            <wp:positionH relativeFrom="margin">
              <wp:posOffset>205740</wp:posOffset>
            </wp:positionH>
            <wp:positionV relativeFrom="paragraph">
              <wp:posOffset>2828925</wp:posOffset>
            </wp:positionV>
            <wp:extent cx="2676525" cy="2583180"/>
            <wp:effectExtent l="0" t="0" r="9525" b="7620"/>
            <wp:wrapSquare wrapText="bothSides" distT="0" distB="0" distL="114300" distR="114300"/>
            <wp:docPr id="2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2676525" cy="258318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0" locked="0" layoutInCell="1" hidden="0" allowOverlap="1" wp14:anchorId="3418F944" wp14:editId="46E6B118">
            <wp:simplePos x="0" y="0"/>
            <wp:positionH relativeFrom="margin">
              <wp:posOffset>2993390</wp:posOffset>
            </wp:positionH>
            <wp:positionV relativeFrom="paragraph">
              <wp:posOffset>2772410</wp:posOffset>
            </wp:positionV>
            <wp:extent cx="2060178" cy="2536411"/>
            <wp:effectExtent l="0" t="0" r="0" b="0"/>
            <wp:wrapNone/>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2060178" cy="2536411"/>
                    </a:xfrm>
                    <a:prstGeom prst="rect">
                      <a:avLst/>
                    </a:prstGeom>
                    <a:ln/>
                  </pic:spPr>
                </pic:pic>
              </a:graphicData>
            </a:graphic>
          </wp:anchor>
        </w:drawing>
      </w:r>
      <w:r>
        <w:rPr>
          <w:noProof/>
        </w:rPr>
        <mc:AlternateContent>
          <mc:Choice Requires="wps">
            <w:drawing>
              <wp:anchor distT="0" distB="0" distL="114300" distR="114300" simplePos="0" relativeHeight="251662336" behindDoc="0" locked="0" layoutInCell="1" hidden="0" allowOverlap="1" wp14:anchorId="1A1DBB7F" wp14:editId="52579778">
                <wp:simplePos x="0" y="0"/>
                <wp:positionH relativeFrom="column">
                  <wp:posOffset>1104900</wp:posOffset>
                </wp:positionH>
                <wp:positionV relativeFrom="paragraph">
                  <wp:posOffset>0</wp:posOffset>
                </wp:positionV>
                <wp:extent cx="2588260" cy="709930"/>
                <wp:effectExtent l="0" t="0" r="0" b="0"/>
                <wp:wrapSquare wrapText="bothSides" distT="0" distB="0" distL="114300" distR="114300"/>
                <wp:docPr id="12" name="Rectángulo 12"/>
                <wp:cNvGraphicFramePr/>
                <a:graphic xmlns:a="http://schemas.openxmlformats.org/drawingml/2006/main">
                  <a:graphicData uri="http://schemas.microsoft.com/office/word/2010/wordprocessingShape">
                    <wps:wsp>
                      <wps:cNvSpPr/>
                      <wps:spPr>
                        <a:xfrm>
                          <a:off x="0" y="0"/>
                          <a:ext cx="2588260" cy="709930"/>
                        </a:xfrm>
                        <a:prstGeom prst="rect">
                          <a:avLst/>
                        </a:prstGeom>
                        <a:noFill/>
                        <a:ln>
                          <a:noFill/>
                        </a:ln>
                      </wps:spPr>
                      <wps:txbx>
                        <w:txbxContent>
                          <w:p w14:paraId="06B16436" w14:textId="77777777" w:rsidR="00483C5B" w:rsidRPr="009748A3" w:rsidRDefault="00531226">
                            <w:pPr>
                              <w:spacing w:line="258" w:lineRule="auto"/>
                              <w:jc w:val="center"/>
                              <w:textDirection w:val="btLr"/>
                              <w:rPr>
                                <w:sz w:val="20"/>
                                <w:szCs w:val="20"/>
                              </w:rPr>
                            </w:pPr>
                            <w:r w:rsidRPr="009748A3">
                              <w:rPr>
                                <w:color w:val="000000"/>
                                <w:sz w:val="56"/>
                                <w:szCs w:val="20"/>
                              </w:rPr>
                              <w:t>Adopciones</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A1DBB7F" id="Rectángulo 12" o:spid="_x0000_s1027" style="position:absolute;margin-left:87pt;margin-top:0;width:203.8pt;height:55.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" filled="f" stroked="f">
                <v:textbox inset="2.53958mm,1.2694mm,2.53958mm,1.2694mm">
                  <w:txbxContent>
                    <w:p w14:paraId="06B16436" w14:textId="77777777" w:rsidR="00483C5B" w:rsidRPr="009748A3" w:rsidRDefault="00531226">
                      <w:pPr>
                        <w:spacing w:line="258" w:lineRule="auto"/>
                        <w:jc w:val="center"/>
                        <w:textDirection w:val="btLr"/>
                        <w:rPr>
                          <w:sz w:val="20"/>
                          <w:szCs w:val="20"/>
                        </w:rPr>
                      </w:pPr>
                      <w:r w:rsidRPr="009748A3">
                        <w:rPr>
                          <w:color w:val="000000"/>
                          <w:sz w:val="56"/>
                          <w:szCs w:val="20"/>
                        </w:rPr>
                        <w:t>Adopciones</w:t>
                      </w:r>
                    </w:p>
                  </w:txbxContent>
                </v:textbox>
                <w10:wrap type="square"/>
              </v:rect>
            </w:pict>
          </mc:Fallback>
        </mc:AlternateContent>
      </w:r>
      <w:r w:rsidR="00E81E0A">
        <w:rPr>
          <w:noProof/>
        </w:rPr>
        <w:drawing>
          <wp:anchor distT="0" distB="0" distL="114300" distR="114300" simplePos="0" relativeHeight="251664384" behindDoc="0" locked="0" layoutInCell="1" hidden="0" allowOverlap="1" wp14:anchorId="5EFA701C" wp14:editId="77D4A59D">
            <wp:simplePos x="0" y="0"/>
            <wp:positionH relativeFrom="column">
              <wp:posOffset>3129524</wp:posOffset>
            </wp:positionH>
            <wp:positionV relativeFrom="paragraph">
              <wp:posOffset>585421</wp:posOffset>
            </wp:positionV>
            <wp:extent cx="2238375" cy="2145426"/>
            <wp:effectExtent l="0" t="0" r="0" b="0"/>
            <wp:wrapNone/>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2238375" cy="2145426"/>
                    </a:xfrm>
                    <a:prstGeom prst="rect">
                      <a:avLst/>
                    </a:prstGeom>
                    <a:ln/>
                  </pic:spPr>
                </pic:pic>
              </a:graphicData>
            </a:graphic>
          </wp:anchor>
        </w:drawing>
      </w:r>
      <w:r w:rsidR="00531226">
        <w:rPr>
          <w:noProof/>
        </w:rPr>
        <w:drawing>
          <wp:anchor distT="0" distB="0" distL="0" distR="0" simplePos="0" relativeHeight="251663360" behindDoc="1" locked="0" layoutInCell="1" hidden="0" allowOverlap="1" wp14:anchorId="26A00604" wp14:editId="7B055073">
            <wp:simplePos x="0" y="0"/>
            <wp:positionH relativeFrom="column">
              <wp:posOffset>-51434</wp:posOffset>
            </wp:positionH>
            <wp:positionV relativeFrom="paragraph">
              <wp:posOffset>506095</wp:posOffset>
            </wp:positionV>
            <wp:extent cx="2752725" cy="2362756"/>
            <wp:effectExtent l="0" t="0" r="0" b="0"/>
            <wp:wrapNone/>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9"/>
                    <a:srcRect/>
                    <a:stretch>
                      <a:fillRect/>
                    </a:stretch>
                  </pic:blipFill>
                  <pic:spPr>
                    <a:xfrm>
                      <a:off x="0" y="0"/>
                      <a:ext cx="2752725" cy="2362756"/>
                    </a:xfrm>
                    <a:prstGeom prst="rect">
                      <a:avLst/>
                    </a:prstGeom>
                    <a:ln/>
                  </pic:spPr>
                </pic:pic>
              </a:graphicData>
            </a:graphic>
          </wp:anchor>
        </w:drawing>
      </w:r>
    </w:p>
    <w:sectPr w:rsidR="00483C5B">
      <w:pgSz w:w="12240" w:h="15840"/>
      <w:pgMar w:top="1417" w:right="1701" w:bottom="1417" w:left="1701"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3C5B"/>
    <w:rsid w:val="001152F3"/>
    <w:rsid w:val="0012332C"/>
    <w:rsid w:val="00201CB9"/>
    <w:rsid w:val="002577BC"/>
    <w:rsid w:val="003D588E"/>
    <w:rsid w:val="00483C5B"/>
    <w:rsid w:val="004D3DF5"/>
    <w:rsid w:val="00531226"/>
    <w:rsid w:val="005E60C8"/>
    <w:rsid w:val="00680DF7"/>
    <w:rsid w:val="006B10DD"/>
    <w:rsid w:val="006E7C32"/>
    <w:rsid w:val="00887C14"/>
    <w:rsid w:val="00900429"/>
    <w:rsid w:val="00943C95"/>
    <w:rsid w:val="009748A3"/>
    <w:rsid w:val="009B3BD0"/>
    <w:rsid w:val="00A6726E"/>
    <w:rsid w:val="00A76C64"/>
    <w:rsid w:val="00BF57E2"/>
    <w:rsid w:val="00CB3636"/>
    <w:rsid w:val="00CC7E89"/>
    <w:rsid w:val="00D94CA9"/>
    <w:rsid w:val="00E04E5C"/>
    <w:rsid w:val="00E81E0A"/>
    <w:rsid w:val="00ED7A2E"/>
    <w:rsid w:val="00F67AF0"/>
  </w:rsids>
  <m:mathPr>
    <m:mathFont m:val="Cambria Math"/>
    <m:brkBin m:val="before"/>
    <m:brkBinSub m:val="--"/>
    <m:smallFrac m:val="0"/>
    <m:dispDef/>
    <m:lMargin m:val="0"/>
    <m:rMargin m:val="0"/>
    <m:defJc m:val="centerGroup"/>
    <m:wrapIndent m:val="1440"/>
    <m:intLim m:val="subSup"/>
    <m:naryLim m:val="undOvr"/>
  </m:mathPr>
  <w:themeFontLang w:val="es-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442415"/>
  <w15:docId w15:val="{CD3E947D-0A28-BA4C-8351-F9B497C669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s-ES"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Prrafodelista">
    <w:name w:val="List Paragraph"/>
    <w:basedOn w:val="Normal"/>
    <w:uiPriority w:val="34"/>
    <w:qFormat/>
    <w:rsid w:val="00FC7317"/>
    <w:pPr>
      <w:ind w:left="720"/>
      <w:contextualSpacing/>
    </w:p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styleId="Tablaconcuadrcula">
    <w:name w:val="Table Grid"/>
    <w:basedOn w:val="Tablanormal"/>
    <w:uiPriority w:val="39"/>
    <w:rsid w:val="001152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B3636"/>
    <w:pPr>
      <w:spacing w:before="100" w:beforeAutospacing="1" w:after="100" w:afterAutospacing="1" w:line="240" w:lineRule="auto"/>
    </w:pPr>
    <w:rPr>
      <w:rFonts w:ascii="Times New Roman" w:eastAsia="Times New Roman" w:hAnsi="Times New Roman" w:cs="Times New Roman"/>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51093503">
      <w:bodyDiv w:val="1"/>
      <w:marLeft w:val="0"/>
      <w:marRight w:val="0"/>
      <w:marTop w:val="0"/>
      <w:marBottom w:val="0"/>
      <w:divBdr>
        <w:top w:val="none" w:sz="0" w:space="0" w:color="auto"/>
        <w:left w:val="none" w:sz="0" w:space="0" w:color="auto"/>
        <w:bottom w:val="none" w:sz="0" w:space="0" w:color="auto"/>
        <w:right w:val="none" w:sz="0" w:space="0" w:color="auto"/>
      </w:divBdr>
    </w:div>
    <w:div w:id="193143132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chart" Target="charts/chart2.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S" sz="1800" b="1">
                <a:effectLst/>
              </a:rPr>
              <a:t>Expansión  animal en el santuario (habitantes perpetuos)</a:t>
            </a:r>
            <a:endParaRPr lang="es-ES" sz="1800">
              <a:effectLst/>
            </a:endParaRPr>
          </a:p>
        </c:rich>
      </c:tx>
      <c:layout>
        <c:manualLayout>
          <c:xMode val="edge"/>
          <c:yMode val="edge"/>
          <c:x val="0.1495964125560538"/>
          <c:y val="1.8912529550827423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plotArea>
      <c:layout/>
      <c:lineChart>
        <c:grouping val="standard"/>
        <c:varyColors val="0"/>
        <c:ser>
          <c:idx val="0"/>
          <c:order val="0"/>
          <c:tx>
            <c:strRef>
              <c:f>Hoja1!$B$1</c:f>
              <c:strCache>
                <c:ptCount val="1"/>
                <c:pt idx="0">
                  <c:v>Cantidad de animales</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Hoja1!$A$2:$A$16</c:f>
              <c:numCache>
                <c:formatCode>General</c:formatCode>
                <c:ptCount val="15"/>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numCache>
            </c:numRef>
          </c:cat>
          <c:val>
            <c:numRef>
              <c:f>Hoja1!$B$2:$B$16</c:f>
              <c:numCache>
                <c:formatCode>General</c:formatCode>
                <c:ptCount val="15"/>
                <c:pt idx="0">
                  <c:v>2</c:v>
                </c:pt>
                <c:pt idx="1">
                  <c:v>4</c:v>
                </c:pt>
                <c:pt idx="2">
                  <c:v>7</c:v>
                </c:pt>
                <c:pt idx="3">
                  <c:v>8</c:v>
                </c:pt>
                <c:pt idx="4">
                  <c:v>8</c:v>
                </c:pt>
                <c:pt idx="5">
                  <c:v>12</c:v>
                </c:pt>
                <c:pt idx="6">
                  <c:v>14</c:v>
                </c:pt>
                <c:pt idx="7">
                  <c:v>18</c:v>
                </c:pt>
                <c:pt idx="8">
                  <c:v>22</c:v>
                </c:pt>
                <c:pt idx="9">
                  <c:v>26</c:v>
                </c:pt>
                <c:pt idx="10">
                  <c:v>26</c:v>
                </c:pt>
                <c:pt idx="11">
                  <c:v>28</c:v>
                </c:pt>
                <c:pt idx="12">
                  <c:v>33</c:v>
                </c:pt>
                <c:pt idx="13">
                  <c:v>37</c:v>
                </c:pt>
                <c:pt idx="14">
                  <c:v>39</c:v>
                </c:pt>
              </c:numCache>
            </c:numRef>
          </c:val>
          <c:smooth val="0"/>
          <c:extLst>
            <c:ext xmlns:c16="http://schemas.microsoft.com/office/drawing/2014/chart" uri="{C3380CC4-5D6E-409C-BE32-E72D297353CC}">
              <c16:uniqueId val="{00000000-D415-4E36-A884-2B025D24DBC0}"/>
            </c:ext>
          </c:extLst>
        </c:ser>
        <c:ser>
          <c:idx val="1"/>
          <c:order val="1"/>
          <c:tx>
            <c:strRef>
              <c:f>Hoja1!$C$1</c:f>
              <c:strCache>
                <c:ptCount val="1"/>
                <c:pt idx="0">
                  <c:v>Columna1</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Hoja1!$A$2:$A$16</c:f>
              <c:numCache>
                <c:formatCode>General</c:formatCode>
                <c:ptCount val="15"/>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numCache>
            </c:numRef>
          </c:cat>
          <c:val>
            <c:numRef>
              <c:f>Hoja1!$C$2:$C$16</c:f>
              <c:numCache>
                <c:formatCode>General</c:formatCode>
                <c:ptCount val="15"/>
              </c:numCache>
            </c:numRef>
          </c:val>
          <c:smooth val="0"/>
          <c:extLst>
            <c:ext xmlns:c16="http://schemas.microsoft.com/office/drawing/2014/chart" uri="{C3380CC4-5D6E-409C-BE32-E72D297353CC}">
              <c16:uniqueId val="{00000001-D415-4E36-A884-2B025D24DBC0}"/>
            </c:ext>
          </c:extLst>
        </c:ser>
        <c:ser>
          <c:idx val="2"/>
          <c:order val="2"/>
          <c:tx>
            <c:strRef>
              <c:f>Hoja1!$D$1</c:f>
              <c:strCache>
                <c:ptCount val="1"/>
                <c:pt idx="0">
                  <c:v>Columna2</c:v>
                </c:pt>
              </c:strCache>
            </c:strRef>
          </c:tx>
          <c:spPr>
            <a:ln w="31750" cap="rnd">
              <a:solidFill>
                <a:schemeClr val="accent3"/>
              </a:solidFill>
              <a:round/>
            </a:ln>
            <a:effectLst/>
          </c:spPr>
          <c:marker>
            <c:symbol val="circle"/>
            <c:size val="17"/>
            <c:spPr>
              <a:solidFill>
                <a:schemeClr val="accent3"/>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Hoja1!$A$2:$A$16</c:f>
              <c:numCache>
                <c:formatCode>General</c:formatCode>
                <c:ptCount val="15"/>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pt idx="14">
                  <c:v>2025</c:v>
                </c:pt>
              </c:numCache>
            </c:numRef>
          </c:cat>
          <c:val>
            <c:numRef>
              <c:f>Hoja1!$D$2:$D$16</c:f>
              <c:numCache>
                <c:formatCode>General</c:formatCode>
                <c:ptCount val="15"/>
              </c:numCache>
            </c:numRef>
          </c:val>
          <c:smooth val="0"/>
          <c:extLst>
            <c:ext xmlns:c16="http://schemas.microsoft.com/office/drawing/2014/chart" uri="{C3380CC4-5D6E-409C-BE32-E72D297353CC}">
              <c16:uniqueId val="{00000002-D415-4E36-A884-2B025D24DBC0}"/>
            </c:ext>
          </c:extLst>
        </c:ser>
        <c:dLbls>
          <c:dLblPos val="ctr"/>
          <c:showLegendKey val="0"/>
          <c:showVal val="1"/>
          <c:showCatName val="0"/>
          <c:showSerName val="0"/>
          <c:showPercent val="0"/>
          <c:showBubbleSize val="0"/>
        </c:dLbls>
        <c:marker val="1"/>
        <c:smooth val="0"/>
        <c:axId val="1507779359"/>
        <c:axId val="1507778943"/>
      </c:lineChart>
      <c:catAx>
        <c:axId val="1507779359"/>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S"/>
          </a:p>
        </c:txPr>
        <c:crossAx val="1507778943"/>
        <c:crosses val="autoZero"/>
        <c:auto val="1"/>
        <c:lblAlgn val="ctr"/>
        <c:lblOffset val="100"/>
        <c:noMultiLvlLbl val="0"/>
      </c:catAx>
      <c:valAx>
        <c:axId val="1507778943"/>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507779359"/>
        <c:crosses val="autoZero"/>
        <c:crossBetween val="between"/>
      </c:valAx>
      <c:spPr>
        <a:noFill/>
        <a:ln>
          <a:noFill/>
        </a:ln>
        <a:effectLst/>
      </c:spPr>
    </c:plotArea>
    <c:legend>
      <c:legendPos val="b"/>
      <c:legendEntry>
        <c:idx val="1"/>
        <c:delete val="1"/>
      </c:legendEntry>
      <c:legendEntry>
        <c:idx val="2"/>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S" sz="1800" b="1" i="0" u="none" strike="noStrike" baseline="0">
                <a:effectLst/>
              </a:rPr>
              <a:t> Cantidad animales dados en adopción por año</a:t>
            </a:r>
            <a:endParaRPr lang="es-ES"/>
          </a:p>
        </c:rich>
      </c:tx>
      <c:layout>
        <c:manualLayout>
          <c:xMode val="edge"/>
          <c:yMode val="edge"/>
          <c:x val="0.105384654143363"/>
          <c:y val="1.8912529550827423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plotArea>
      <c:layout/>
      <c:lineChart>
        <c:grouping val="standard"/>
        <c:varyColors val="0"/>
        <c:ser>
          <c:idx val="0"/>
          <c:order val="0"/>
          <c:tx>
            <c:strRef>
              <c:f>Hoja1!$B$1</c:f>
              <c:strCache>
                <c:ptCount val="1"/>
                <c:pt idx="0">
                  <c:v>Cantidad de animales</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Hoja1!$A$2:$A$16</c:f>
              <c:numCache>
                <c:formatCode>General</c:formatCode>
                <c:ptCount val="15"/>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numCache>
            </c:numRef>
          </c:cat>
          <c:val>
            <c:numRef>
              <c:f>Hoja1!$B$2:$B$16</c:f>
              <c:numCache>
                <c:formatCode>General</c:formatCode>
                <c:ptCount val="15"/>
                <c:pt idx="0">
                  <c:v>20</c:v>
                </c:pt>
                <c:pt idx="1">
                  <c:v>87</c:v>
                </c:pt>
                <c:pt idx="2">
                  <c:v>80</c:v>
                </c:pt>
                <c:pt idx="3">
                  <c:v>82</c:v>
                </c:pt>
                <c:pt idx="4">
                  <c:v>77</c:v>
                </c:pt>
                <c:pt idx="5">
                  <c:v>78</c:v>
                </c:pt>
                <c:pt idx="6">
                  <c:v>95</c:v>
                </c:pt>
                <c:pt idx="7">
                  <c:v>75</c:v>
                </c:pt>
                <c:pt idx="8">
                  <c:v>88</c:v>
                </c:pt>
                <c:pt idx="9">
                  <c:v>25</c:v>
                </c:pt>
                <c:pt idx="10">
                  <c:v>38</c:v>
                </c:pt>
                <c:pt idx="11">
                  <c:v>81</c:v>
                </c:pt>
                <c:pt idx="12">
                  <c:v>77</c:v>
                </c:pt>
                <c:pt idx="13">
                  <c:v>89</c:v>
                </c:pt>
              </c:numCache>
            </c:numRef>
          </c:val>
          <c:smooth val="0"/>
          <c:extLst>
            <c:ext xmlns:c16="http://schemas.microsoft.com/office/drawing/2014/chart" uri="{C3380CC4-5D6E-409C-BE32-E72D297353CC}">
              <c16:uniqueId val="{00000000-6336-46CC-8C23-06663E952285}"/>
            </c:ext>
          </c:extLst>
        </c:ser>
        <c:ser>
          <c:idx val="1"/>
          <c:order val="1"/>
          <c:tx>
            <c:strRef>
              <c:f>Hoja1!$C$1</c:f>
              <c:strCache>
                <c:ptCount val="1"/>
                <c:pt idx="0">
                  <c:v>Columna1</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Hoja1!$A$2:$A$16</c:f>
              <c:numCache>
                <c:formatCode>General</c:formatCode>
                <c:ptCount val="15"/>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numCache>
            </c:numRef>
          </c:cat>
          <c:val>
            <c:numRef>
              <c:f>Hoja1!$C$2:$C$16</c:f>
              <c:numCache>
                <c:formatCode>General</c:formatCode>
                <c:ptCount val="15"/>
              </c:numCache>
            </c:numRef>
          </c:val>
          <c:smooth val="0"/>
          <c:extLst>
            <c:ext xmlns:c16="http://schemas.microsoft.com/office/drawing/2014/chart" uri="{C3380CC4-5D6E-409C-BE32-E72D297353CC}">
              <c16:uniqueId val="{00000001-6336-46CC-8C23-06663E952285}"/>
            </c:ext>
          </c:extLst>
        </c:ser>
        <c:ser>
          <c:idx val="2"/>
          <c:order val="2"/>
          <c:tx>
            <c:strRef>
              <c:f>Hoja1!$D$1</c:f>
              <c:strCache>
                <c:ptCount val="1"/>
                <c:pt idx="0">
                  <c:v>Columna2</c:v>
                </c:pt>
              </c:strCache>
            </c:strRef>
          </c:tx>
          <c:spPr>
            <a:ln w="31750" cap="rnd">
              <a:solidFill>
                <a:schemeClr val="accent3"/>
              </a:solidFill>
              <a:round/>
            </a:ln>
            <a:effectLst/>
          </c:spPr>
          <c:marker>
            <c:symbol val="circle"/>
            <c:size val="17"/>
            <c:spPr>
              <a:solidFill>
                <a:schemeClr val="accent3"/>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Hoja1!$A$2:$A$16</c:f>
              <c:numCache>
                <c:formatCode>General</c:formatCode>
                <c:ptCount val="15"/>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pt idx="13">
                  <c:v>2024</c:v>
                </c:pt>
              </c:numCache>
            </c:numRef>
          </c:cat>
          <c:val>
            <c:numRef>
              <c:f>Hoja1!$D$2:$D$16</c:f>
              <c:numCache>
                <c:formatCode>General</c:formatCode>
                <c:ptCount val="15"/>
              </c:numCache>
            </c:numRef>
          </c:val>
          <c:smooth val="0"/>
          <c:extLst>
            <c:ext xmlns:c16="http://schemas.microsoft.com/office/drawing/2014/chart" uri="{C3380CC4-5D6E-409C-BE32-E72D297353CC}">
              <c16:uniqueId val="{00000002-6336-46CC-8C23-06663E952285}"/>
            </c:ext>
          </c:extLst>
        </c:ser>
        <c:dLbls>
          <c:dLblPos val="ctr"/>
          <c:showLegendKey val="0"/>
          <c:showVal val="1"/>
          <c:showCatName val="0"/>
          <c:showSerName val="0"/>
          <c:showPercent val="0"/>
          <c:showBubbleSize val="0"/>
        </c:dLbls>
        <c:marker val="1"/>
        <c:smooth val="0"/>
        <c:axId val="1507779359"/>
        <c:axId val="1507778943"/>
      </c:lineChart>
      <c:catAx>
        <c:axId val="1507779359"/>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S"/>
          </a:p>
        </c:txPr>
        <c:crossAx val="1507778943"/>
        <c:crosses val="autoZero"/>
        <c:auto val="1"/>
        <c:lblAlgn val="ctr"/>
        <c:lblOffset val="100"/>
        <c:noMultiLvlLbl val="0"/>
      </c:catAx>
      <c:valAx>
        <c:axId val="1507778943"/>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507779359"/>
        <c:crosses val="autoZero"/>
        <c:crossBetween val="between"/>
      </c:valAx>
      <c:spPr>
        <a:noFill/>
        <a:ln>
          <a:noFill/>
        </a:ln>
        <a:effectLst/>
      </c:spPr>
    </c:plotArea>
    <c:legend>
      <c:legendPos val="b"/>
      <c:legendEntry>
        <c:idx val="1"/>
        <c:delete val="1"/>
      </c:legendEntry>
      <c:legendEntry>
        <c:idx val="2"/>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AAZDr9NEUQV4VcF79MSh/99mfjQ==">CgMxLjAaHwoBMBIaChgICVIUChJ0YWJsZS5oMjdtNHh5YzR0ZTQyCGguZ2pkZ3hzOAByITFzeS02UEJFODg2NUhSakhsLXdPVWtXdTBYYWNObmF0OA==</go:docsCustomData>
</go:gDocsCustomXmlDataStorage>
</file>

<file path=customXml/itemProps1.xml><?xml version="1.0" encoding="utf-8"?>
<ds:datastoreItem xmlns:ds="http://schemas.openxmlformats.org/officeDocument/2006/customXml" ds:itemID="{C06BEE32-AAA0-47AC-9FDC-3DC5600C5D3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8</Pages>
  <Words>1608</Words>
  <Characters>8849</Characters>
  <Application>Microsoft Office Word</Application>
  <DocSecurity>0</DocSecurity>
  <Lines>73</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FcoSam</dc:creator>
  <cp:lastModifiedBy>Moya, Francisca</cp:lastModifiedBy>
  <cp:revision>8</cp:revision>
  <dcterms:created xsi:type="dcterms:W3CDTF">2025-02-27T15:51:00Z</dcterms:created>
  <dcterms:modified xsi:type="dcterms:W3CDTF">2025-03-01T19:40:00Z</dcterms:modified>
</cp:coreProperties>
</file>