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37B" w:rsidRPr="0037037B" w:rsidRDefault="0037037B" w:rsidP="0037037B">
      <w:pPr>
        <w:pStyle w:val="Ttulo1"/>
        <w:rPr>
          <w:color w:val="000000" w:themeColor="text1"/>
        </w:rPr>
      </w:pPr>
      <w:r w:rsidRPr="0037037B">
        <w:rPr>
          <w:color w:val="000000" w:themeColor="text1"/>
        </w:rPr>
        <w:t>MEMORIA DE ACTIVIDADES Y GESTIÓN INSTITUCIONAL 2026</w:t>
      </w:r>
    </w:p>
    <w:p w:rsidR="0037037B" w:rsidRPr="0037037B" w:rsidRDefault="0037037B" w:rsidP="0037037B">
      <w:pPr>
        <w:pStyle w:val="Ttulo2"/>
        <w:rPr>
          <w:color w:val="000000" w:themeColor="text1"/>
        </w:rPr>
      </w:pPr>
      <w:r w:rsidRPr="0037037B">
        <w:rPr>
          <w:color w:val="000000" w:themeColor="text1"/>
        </w:rPr>
        <w:t>FUNDACIÓN CAMBIA TU MENTE</w:t>
      </w:r>
    </w:p>
    <w:p w:rsidR="0037037B" w:rsidRDefault="0037037B" w:rsidP="0037037B">
      <w:pPr>
        <w:pStyle w:val="Ttulo3"/>
      </w:pPr>
      <w:r>
        <w:t>1. IDENTIFICACIÓN DE LA ENTIDAD</w:t>
      </w:r>
    </w:p>
    <w:p w:rsidR="0037037B" w:rsidRDefault="0037037B" w:rsidP="0037037B">
      <w:pPr>
        <w:pStyle w:val="NormalWeb"/>
        <w:numPr>
          <w:ilvl w:val="0"/>
          <w:numId w:val="7"/>
        </w:numPr>
      </w:pPr>
      <w:r>
        <w:rPr>
          <w:b/>
          <w:bCs/>
        </w:rPr>
        <w:t>Nombre:</w:t>
      </w:r>
      <w:r>
        <w:t xml:space="preserve"> Fundación Cambia Tu Mente</w:t>
      </w:r>
    </w:p>
    <w:p w:rsidR="0037037B" w:rsidRDefault="0037037B" w:rsidP="0037037B">
      <w:pPr>
        <w:pStyle w:val="NormalWeb"/>
        <w:numPr>
          <w:ilvl w:val="0"/>
          <w:numId w:val="7"/>
        </w:numPr>
      </w:pPr>
      <w:r>
        <w:rPr>
          <w:b/>
          <w:bCs/>
        </w:rPr>
        <w:t>RUT:</w:t>
      </w:r>
      <w:r>
        <w:t xml:space="preserve"> 65.262.957-1</w:t>
      </w:r>
    </w:p>
    <w:p w:rsidR="0037037B" w:rsidRDefault="0037037B" w:rsidP="0037037B">
      <w:pPr>
        <w:pStyle w:val="NormalWeb"/>
        <w:numPr>
          <w:ilvl w:val="0"/>
          <w:numId w:val="7"/>
        </w:numPr>
      </w:pPr>
      <w:r>
        <w:rPr>
          <w:b/>
          <w:bCs/>
        </w:rPr>
        <w:t>Fecha de Constitución:</w:t>
      </w:r>
      <w:r>
        <w:t xml:space="preserve"> 10 de febrero de 2026</w:t>
      </w:r>
    </w:p>
    <w:p w:rsidR="0037037B" w:rsidRDefault="0037037B" w:rsidP="0037037B">
      <w:pPr>
        <w:pStyle w:val="NormalWeb"/>
        <w:numPr>
          <w:ilvl w:val="0"/>
          <w:numId w:val="7"/>
        </w:numPr>
      </w:pPr>
      <w:r>
        <w:rPr>
          <w:b/>
          <w:bCs/>
        </w:rPr>
        <w:t>Contacto:</w:t>
      </w:r>
      <w:r>
        <w:t xml:space="preserve"> +56 9 8966 2101 / Andrea@cambiatumente.org</w:t>
      </w:r>
    </w:p>
    <w:p w:rsidR="0037037B" w:rsidRDefault="0037037B" w:rsidP="0037037B">
      <w:pPr>
        <w:pStyle w:val="Ttulo3"/>
      </w:pPr>
      <w:r>
        <w:t>2. OBJETIVOS INSTITUCIONALES</w:t>
      </w:r>
    </w:p>
    <w:p w:rsidR="0037037B" w:rsidRDefault="0037037B" w:rsidP="0037037B">
      <w:pPr>
        <w:pStyle w:val="NormalWeb"/>
        <w:jc w:val="both"/>
      </w:pPr>
      <w:r>
        <w:t>La Fundación tiene como fin principal la promoción de la salud mental y el bienestar biopsicosocial, facilitando el acceso a atención profesional y formación técnica de calidad para sectores de la población que presentan brechas de cobertura.</w:t>
      </w:r>
    </w:p>
    <w:p w:rsidR="0037037B" w:rsidRDefault="0037037B" w:rsidP="0037037B">
      <w:pPr>
        <w:pStyle w:val="Ttulo3"/>
      </w:pPr>
      <w:r>
        <w:t>3. ACTIVIDAD EFECTIVA PRINCIPAL Y BENEFICIO PÚBLICO (Periodo: 10 de febrero – 31 de marzo de 2026)</w:t>
      </w:r>
    </w:p>
    <w:p w:rsidR="0037037B" w:rsidRDefault="0037037B" w:rsidP="0037037B">
      <w:pPr>
        <w:pStyle w:val="Ttulo4"/>
      </w:pPr>
      <w:r>
        <w:t>A. Programa de Continuidad de Atención Clínica y Primera Acogida</w:t>
      </w:r>
    </w:p>
    <w:p w:rsidR="0037037B" w:rsidRDefault="0037037B" w:rsidP="0037037B">
      <w:pPr>
        <w:pStyle w:val="NormalWeb"/>
        <w:numPr>
          <w:ilvl w:val="0"/>
          <w:numId w:val="8"/>
        </w:numPr>
        <w:jc w:val="both"/>
      </w:pPr>
      <w:r>
        <w:rPr>
          <w:b/>
          <w:bCs/>
        </w:rPr>
        <w:t>Contexto de Implementación:</w:t>
      </w:r>
      <w:r>
        <w:t xml:space="preserve"> Si bien el proceso de levantamiento de necesidades y captación de beneficiarios se inició de manera preliminar durante la fase de formación de la entidad (diciembre 2025 - enero 2026), la </w:t>
      </w:r>
      <w:r>
        <w:rPr>
          <w:b/>
          <w:bCs/>
        </w:rPr>
        <w:t>ejecución técnica e institucional del programa</w:t>
      </w:r>
      <w:r>
        <w:t xml:space="preserve"> se formalizó íntegramente tras la obtención de la personalidad jurídica el </w:t>
      </w:r>
      <w:r>
        <w:rPr>
          <w:b/>
          <w:bCs/>
        </w:rPr>
        <w:t>10 de febrero de 2026</w:t>
      </w:r>
      <w:r>
        <w:t>.</w:t>
      </w:r>
    </w:p>
    <w:p w:rsidR="0037037B" w:rsidRDefault="0037037B" w:rsidP="0037037B">
      <w:pPr>
        <w:pStyle w:val="NormalWeb"/>
        <w:numPr>
          <w:ilvl w:val="0"/>
          <w:numId w:val="8"/>
        </w:numPr>
        <w:jc w:val="both"/>
      </w:pPr>
      <w:r>
        <w:rPr>
          <w:b/>
          <w:bCs/>
        </w:rPr>
        <w:t>Fecha efectiva de las atenciones reportadas:</w:t>
      </w:r>
      <w:r>
        <w:t xml:space="preserve"> Las sesiones de psicoterapia institucional se realizaron de forma continua entre el </w:t>
      </w:r>
      <w:r>
        <w:rPr>
          <w:b/>
          <w:bCs/>
        </w:rPr>
        <w:t>11 de febrero de 2026 y el 31 de marzo de 2026</w:t>
      </w:r>
      <w:r>
        <w:t>.</w:t>
      </w:r>
    </w:p>
    <w:p w:rsidR="0037037B" w:rsidRDefault="0037037B" w:rsidP="0037037B">
      <w:pPr>
        <w:pStyle w:val="NormalWeb"/>
        <w:numPr>
          <w:ilvl w:val="0"/>
          <w:numId w:val="8"/>
        </w:numPr>
        <w:jc w:val="both"/>
      </w:pPr>
      <w:r>
        <w:rPr>
          <w:b/>
          <w:bCs/>
        </w:rPr>
        <w:t>Descripción de la actividad:</w:t>
      </w:r>
      <w:r>
        <w:t xml:space="preserve"> La Fundación asumió la atención clínica de un </w:t>
      </w:r>
      <w:r>
        <w:rPr>
          <w:b/>
          <w:bCs/>
        </w:rPr>
        <w:t>grupo piloto de 12 beneficiarios</w:t>
      </w:r>
      <w:r>
        <w:t>. Estos pacientes fueron ingresados formalmente al sistema de registro de la Fundación una vez constituida, recibiendo un ciclo de intervenciones psicológicas telemáticas.</w:t>
      </w:r>
    </w:p>
    <w:p w:rsidR="0037037B" w:rsidRDefault="0037037B" w:rsidP="0037037B">
      <w:pPr>
        <w:pStyle w:val="NormalWeb"/>
        <w:numPr>
          <w:ilvl w:val="0"/>
          <w:numId w:val="8"/>
        </w:numPr>
        <w:jc w:val="both"/>
      </w:pPr>
      <w:r>
        <w:rPr>
          <w:b/>
          <w:bCs/>
        </w:rPr>
        <w:t>Impacto Social:</w:t>
      </w:r>
      <w:r>
        <w:t xml:space="preserve"> Se otorgó prioridad a casos de urgencia que no contaban con recursos para el mercado privado. Las 12 personas recibieron atención de alta calidad, supervisada clínicamente para asegurar estándares éticos.</w:t>
      </w:r>
    </w:p>
    <w:p w:rsidR="0037037B" w:rsidRDefault="0037037B" w:rsidP="0037037B">
      <w:pPr>
        <w:pStyle w:val="NormalWeb"/>
        <w:numPr>
          <w:ilvl w:val="0"/>
          <w:numId w:val="8"/>
        </w:numPr>
        <w:jc w:val="both"/>
      </w:pPr>
      <w:r>
        <w:rPr>
          <w:b/>
          <w:bCs/>
        </w:rPr>
        <w:t>Costo y Gratuidad:</w:t>
      </w:r>
      <w:r>
        <w:t xml:space="preserve"> Estas atenciones fueron financiadas al </w:t>
      </w:r>
      <w:r>
        <w:rPr>
          <w:b/>
          <w:bCs/>
        </w:rPr>
        <w:t>100% mediante el patrimonio inicial</w:t>
      </w:r>
      <w:r>
        <w:t xml:space="preserve"> de los fundadores, garantizando la gratuidad absoluta para los 12 pacientes durante este periodo de régimen inicial.</w:t>
      </w:r>
    </w:p>
    <w:p w:rsidR="0037037B" w:rsidRDefault="0037037B" w:rsidP="0037037B">
      <w:pPr>
        <w:pStyle w:val="Ttulo4"/>
        <w:jc w:val="both"/>
      </w:pPr>
      <w:r>
        <w:t>B. Plataforma Digital de Psicoeducación Abierta (Beneficio Público)</w:t>
      </w:r>
    </w:p>
    <w:p w:rsidR="0037037B" w:rsidRDefault="0037037B" w:rsidP="0037037B">
      <w:pPr>
        <w:pStyle w:val="NormalWeb"/>
        <w:numPr>
          <w:ilvl w:val="0"/>
          <w:numId w:val="9"/>
        </w:numPr>
        <w:jc w:val="both"/>
      </w:pPr>
      <w:r>
        <w:rPr>
          <w:b/>
          <w:bCs/>
        </w:rPr>
        <w:t>Descripción:</w:t>
      </w:r>
      <w:r>
        <w:t xml:space="preserve"> A partir de marzo de 2026, la Fundación habilitó su plataforma web (www.cambiatumente.org) como un canal de </w:t>
      </w:r>
      <w:r>
        <w:rPr>
          <w:b/>
          <w:bCs/>
        </w:rPr>
        <w:t>beneficio público directo</w:t>
      </w:r>
      <w:r>
        <w:t>.</w:t>
      </w:r>
    </w:p>
    <w:p w:rsidR="0037037B" w:rsidRDefault="0037037B" w:rsidP="0037037B">
      <w:pPr>
        <w:pStyle w:val="NormalWeb"/>
        <w:numPr>
          <w:ilvl w:val="0"/>
          <w:numId w:val="9"/>
        </w:numPr>
        <w:jc w:val="both"/>
      </w:pPr>
      <w:r>
        <w:rPr>
          <w:b/>
          <w:bCs/>
        </w:rPr>
        <w:lastRenderedPageBreak/>
        <w:t>Servicio a la comunidad:</w:t>
      </w:r>
      <w:r>
        <w:t xml:space="preserve"> El sitio funciona como un repositorio de salud mental, ofreciendo guías prácticas gratuitas sobre manejo de crisis y bienestar emocional. Esta actividad constituye una acción de prevención primaria abierta a cualquier ciudadano, independiente de si es paciente de la fundación o no.</w:t>
      </w:r>
    </w:p>
    <w:p w:rsidR="0037037B" w:rsidRDefault="0037037B" w:rsidP="0037037B">
      <w:pPr>
        <w:pStyle w:val="Ttulo4"/>
        <w:jc w:val="both"/>
      </w:pPr>
      <w:r>
        <w:t>C. Estandarización de Protocolos y Red de Colaboradores</w:t>
      </w:r>
    </w:p>
    <w:p w:rsidR="0037037B" w:rsidRDefault="0037037B" w:rsidP="0037037B">
      <w:pPr>
        <w:pStyle w:val="NormalWeb"/>
        <w:numPr>
          <w:ilvl w:val="0"/>
          <w:numId w:val="10"/>
        </w:numPr>
        <w:jc w:val="both"/>
      </w:pPr>
      <w:r>
        <w:rPr>
          <w:b/>
          <w:bCs/>
        </w:rPr>
        <w:t>Descripción:</w:t>
      </w:r>
      <w:r>
        <w:t xml:space="preserve"> Se formalizó la creación de protocolos de atención clínica social. Esta actividad de transferencia técnica permite que los profesionales voluntarios cuenten con un marco ético y procedimental sólido para la atención de pacientes vulnerables, asegurando un beneficio público sostenible en el tiempo.</w:t>
      </w:r>
    </w:p>
    <w:p w:rsidR="00D10D1D" w:rsidRDefault="00D10D1D" w:rsidP="0037037B">
      <w:pPr>
        <w:jc w:val="both"/>
      </w:pPr>
    </w:p>
    <w:p w:rsidR="00242430" w:rsidRDefault="00242430" w:rsidP="0037037B">
      <w:pPr>
        <w:jc w:val="both"/>
      </w:pPr>
    </w:p>
    <w:p w:rsidR="00242430" w:rsidRDefault="00242430" w:rsidP="0037037B">
      <w:pPr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496140</wp:posOffset>
                </wp:positionH>
                <wp:positionV relativeFrom="paragraph">
                  <wp:posOffset>-426041</wp:posOffset>
                </wp:positionV>
                <wp:extent cx="982080" cy="876600"/>
                <wp:effectExtent l="38100" t="38100" r="46990" b="38100"/>
                <wp:wrapNone/>
                <wp:docPr id="2093028726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82080" cy="87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1AA6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38.35pt;margin-top:-34.25pt;width:78.75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172140</wp:posOffset>
                </wp:positionH>
                <wp:positionV relativeFrom="paragraph">
                  <wp:posOffset>-284561</wp:posOffset>
                </wp:positionV>
                <wp:extent cx="448560" cy="660600"/>
                <wp:effectExtent l="38100" t="38100" r="46990" b="38100"/>
                <wp:wrapNone/>
                <wp:docPr id="324509851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48560" cy="66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186E11" id="Entrada de lápiz 1" o:spid="_x0000_s1026" type="#_x0000_t75" style="position:absolute;margin-left:12.85pt;margin-top:-23.1pt;width:36.7pt;height:5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">
                <v:imagedata r:id="rId8" o:title=""/>
              </v:shape>
            </w:pict>
          </mc:Fallback>
        </mc:AlternateContent>
      </w:r>
    </w:p>
    <w:p w:rsidR="00242430" w:rsidRDefault="00242430" w:rsidP="0037037B">
      <w:pPr>
        <w:jc w:val="both"/>
      </w:pPr>
      <w:r>
        <w:t>__________________________</w:t>
      </w:r>
    </w:p>
    <w:p w:rsidR="00242430" w:rsidRDefault="00242430" w:rsidP="0037037B">
      <w:pPr>
        <w:jc w:val="both"/>
      </w:pPr>
      <w:r>
        <w:t>Andrea Verdugo Bresler</w:t>
      </w:r>
    </w:p>
    <w:p w:rsidR="00242430" w:rsidRDefault="00242430" w:rsidP="0037037B">
      <w:pPr>
        <w:jc w:val="both"/>
      </w:pPr>
      <w:r>
        <w:t>Directora Fundación Cambia tu Mente</w:t>
      </w:r>
    </w:p>
    <w:sectPr w:rsidR="002424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FA1"/>
    <w:multiLevelType w:val="multilevel"/>
    <w:tmpl w:val="7C00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4C3E"/>
    <w:multiLevelType w:val="multilevel"/>
    <w:tmpl w:val="712A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57AAF"/>
    <w:multiLevelType w:val="multilevel"/>
    <w:tmpl w:val="AB1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3562A"/>
    <w:multiLevelType w:val="multilevel"/>
    <w:tmpl w:val="C322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85165"/>
    <w:multiLevelType w:val="multilevel"/>
    <w:tmpl w:val="C71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C4602"/>
    <w:multiLevelType w:val="multilevel"/>
    <w:tmpl w:val="F91A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F3E70"/>
    <w:multiLevelType w:val="multilevel"/>
    <w:tmpl w:val="2C6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C64F0"/>
    <w:multiLevelType w:val="multilevel"/>
    <w:tmpl w:val="425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0595F"/>
    <w:multiLevelType w:val="multilevel"/>
    <w:tmpl w:val="ACDA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A71E0"/>
    <w:multiLevelType w:val="multilevel"/>
    <w:tmpl w:val="C726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148674">
    <w:abstractNumId w:val="4"/>
  </w:num>
  <w:num w:numId="2" w16cid:durableId="781534003">
    <w:abstractNumId w:val="0"/>
  </w:num>
  <w:num w:numId="3" w16cid:durableId="809177069">
    <w:abstractNumId w:val="8"/>
  </w:num>
  <w:num w:numId="4" w16cid:durableId="679087144">
    <w:abstractNumId w:val="3"/>
  </w:num>
  <w:num w:numId="5" w16cid:durableId="290865600">
    <w:abstractNumId w:val="9"/>
  </w:num>
  <w:num w:numId="6" w16cid:durableId="304697755">
    <w:abstractNumId w:val="2"/>
  </w:num>
  <w:num w:numId="7" w16cid:durableId="862523539">
    <w:abstractNumId w:val="6"/>
  </w:num>
  <w:num w:numId="8" w16cid:durableId="404691488">
    <w:abstractNumId w:val="1"/>
  </w:num>
  <w:num w:numId="9" w16cid:durableId="1853718010">
    <w:abstractNumId w:val="5"/>
  </w:num>
  <w:num w:numId="10" w16cid:durableId="832378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0C"/>
    <w:rsid w:val="00242430"/>
    <w:rsid w:val="0025620C"/>
    <w:rsid w:val="0037037B"/>
    <w:rsid w:val="00D10D1D"/>
    <w:rsid w:val="00E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6593"/>
  <w15:chartTrackingRefBased/>
  <w15:docId w15:val="{FE6ADCD5-A251-494E-B080-3050842B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0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0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562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Ttulo4">
    <w:name w:val="heading 4"/>
    <w:basedOn w:val="Normal"/>
    <w:link w:val="Ttulo4Car"/>
    <w:uiPriority w:val="9"/>
    <w:qFormat/>
    <w:rsid w:val="0025620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5620C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25620C"/>
    <w:rPr>
      <w:rFonts w:ascii="Times New Roman" w:eastAsia="Times New Roman" w:hAnsi="Times New Roman" w:cs="Times New Roman"/>
      <w:b/>
      <w:bCs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62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370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0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20:39:22.4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430 1302 24575,'0'24'0,"0"8"0,0 12 0,0 7 0,0-4 0,0-4 0,0-4 0,3-4 0,4 0 0,3-3 0,4-4 0,0-4 0,1-3 0,-1-1 0,-1-3 0,1 1 0,-2-2 0,0-2 0,-2-2 0,0 0 0,-1-1 0,0 1 0,1-1 0,0 0 0,1 0 0,-1-3 0,-2-2 0,1-2 0,4-2 0,8-1 0,8 0 0,2-1 0,-1 0 0,-3 0 0,-2-4 0,-1-9 0,0-11 0,0-12 0,-2-10 0,-1-9 0,-3-4 0,-5 0 0,-4 4 0,-4 3 0,-4 1 0,-3 2 0,-2 2 0,-4 4 0,-3 2 0,0 1 0,2 2 0,0 2 0,2 2 0,1 3 0,1 7 0,0 5 0,2 8 0,1 6 0,1 7 0,0 15 0,1 16 0,0 16 0,0 10 0,0-2 0,0-7 0,0-7 0,2-7 0,1-2 0,3-2 0,2-1 0,0-2 0,1-1 0,0-2 0,0-2 0,0 0 0,0-3 0,-1-3 0,-3-5 0,-1-3 0,1-2 0,1 1 0,4 5 0,2 5 0,2 2 0,0 0 0,0-3 0,-2-2 0,-1-1 0,1-1 0,1 1 0,3-2 0,2-1 0,1 0 0,2-3 0,1-2 0,0-3 0,0-3 0,-2-4 0,0-4 0,-1-7 0,-2-7 0,-2-8 0,-1-7 0,-1-9 0,0-8 0,-2-8 0,-1-5 0,-1 0 0,0 2 0,-2 8 0,-2 9 0,-3 10 0,0 8 0,-2 4 0,0 1 0,0 2 0,-1 0 0,-1 0 0,-1 1 0,-2 0 0,-1 1 0,2 4 0,2 5 0,1 6 0,1 27 0,0 10 0,1 25 0,3 1 0,1 0 0,2-4 0,0-3 0,2-3 0,2-1 0,1-2 0,0 1 0,0 0 0,1-1 0,1-3 0,1-3 0,1-4 0,1-2 0,2 0 0,2-3 0,3-2 0,1-5 0,2-4 0,2-4 0,1-3 0,0-5 0,-1-2 0,0-3 0,0-4 0,-1-5 0,0-9 0,-1-9 0,-1-8 0,-1-7 0,-3-7 0,-3-6 0,-3-2 0,-7 1 0,-3 8 0,-4 8 0,-2 7 0,0 5 0,0 1 0,0 1 0,0 1 0,-1 2 0,-2 3 0,-2-1 0,-2 0 0,-1-3 0,0-3 0,-1-2 0,0-3 0,0-4 0,-1-1 0,1 1 0,1 6 0,3 7 0,2 9 0,1 9 0,1 5 0,1 10 0,0 13 0,0 11 0,1 10 0,3 2 0,2 1 0,2-1 0,1 1 0,2-1 0,0-1 0,1-1 0,1-5 0,1-4 0,0-2 0,1-4 0,-1-2 0,1-2 0,0-3 0,0-1 0,-1-4 0,-2-3 0,0-4 0,2-4 0,3-1 0,4 0 0,0 0 0,-3-1 0,-3 0 0,-1-2 0,1 0 0,2-1 0,1-2 0,2 0 0,1-1 0,2 0 0,3 0 0,2-3 0,1-5 0,2-8 0,-1-9 0,-1-15 0,0-17 0,-3-20 0,-2-19 0,-13 44 0,-2-1 0,-1-4 0,-2-2 0,-1 0 0,-1-1 0,-1 3 0,-2 2 0,0 2 0,-1 3 0,-2-38 0,-5 11 0,-4 4 0,-6 7 0,-1 8 0,0 4 0,0 3 0,-2-1 0,-4-2 0,-3-1 0,-3 3 0,-2 4 0,-6 1 0,-2 3 0,-4-2 0,4 4 0,5 6 0,4 6 0,3 7 0,0 4 0,-1 3 0,3 3 0,2 4 0,5 5 0,6 2 0,0 4 0,2 9 0,-2 15 0,-2 24 0,0 26 0,3 15 0,7-40 0,2 2 0,0 0 0,1 1 0,1-2 0,1 0 0,-1 2 0,1 0 0,0-3 0,0-1 0,0 45 0,0-7 0,-2-9 0,1-2 0,-1-4 0,-1-2 0,0 1 0,-1 1 0,-3-1 0,0-2 0,-3-2 0,-2-1 0,-3 1 0,0 0 0,-3-2 0,-2-5 0,-3-1 0,-2-3 0,-3 0 0,-3 1 0,-5-3 0,-7-4 0,-5-5 0,-4-10 0,-2-7 0,0-10 0,6-8 0,8-6 0,8-3 0,7-2 0,2-3 0,2-2 0,2-3 0,1-2 0,0-1 0,2 0 0,0 0 0,4 1 0,4 4 0,2 2 0,5 2 0,3 1 0,9 0 0,5 1 0,3 0 0,1 2 0,-2-1 0,0 0 0,-1-1 0,-3-5 0,-2-7 0,0-15 0,-2-19 0,-2-15 0,-4-13 0,-6-6 0,-7 1 0,-8-5 0,-10-6 0,-3 3 0,0 0 0,2 9 0,7 11 0,1 5 0,2 5 0,0-2 0,-1-3 0,0-2 0,2 0 0,1 2 0,-2-1 0,-2-4 0,-4-4 0,0 4 0,2 4 0,1 8 0,2 7 0,2 2 0,0 3 0,0 1 0,1 3 0,2 3 0,0-1 0,-1-4 0,-1-2 0,-1 3 0,1 5 0,2 5 0,1 4 0,0 2 0,0 2 0,2 5 0,1 4 0,3 5 0,0 2 0,1 1 0,0-1 0,0 2 0,2 2 0,1 1 0,0 1 0,1 5 0,-6 18 0,-7 31 0,-9 34 0,11-36 0,0 1 0,0 1 0,2 0 0,2-3 0,0-1 0,-2 41 0,4-2 0,4-5 0,2-8 0,1-5 0,0-4 0,0-3 0,-2 0 0,-1-3 0,-1-1 0,-2-1 0,0-3 0,1 0 0,1-2 0,-1-2 0,2-3 0,0-4 0,0-2 0,1-4 0,1 0 0,1-1 0,0 0 0,-1-2 0,-1-4 0,-2-7 0,1-7 0,-1-5 0,-2 1 0,-4 5 0,-7 4 0,-5 4 0,-2-5 0,-1-4 0,0-7 0,-1-5 0,-4-3 0,-6-3 0,-6 0 0,-5-1 0,1-3 0,6 0 0,9-1 0,11 1 0,9 2 0,6 1 0,3 0 0,2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20:39:14.3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172 1802 24575,'10'-39'0,"12"-24"0,-4 17 0,3-4 0,5-12 0,2-1 0,-1 2 0,-1 1 0,1 0 0,-1 0 0,-2 3 0,0 1 0,-3 5 0,-1-1 0,6-19 0,0-5 0,-3-2 0,-1 1 0,-3 11 0,0 3 0,-3-2 0,-1 6 0,1-2 0,1 0 0,-2 3 0,2 5 0,-2 7 0,-2 8 0,-1 6 0,-3 6 0,-2 6 0,-3 3 0,0 3 0,-2 1 0,0 2 0,0 3 0,0 2 0,-1 4 0,-1 10 0,2 3 0,2 14 0,4 8 0,3 10 0,1 11 0,1 6 0,0 3 0,0-2 0,1-2 0,0-4 0,1-4 0,-1 1 0,2 1 0,0-2 0,2-1 0,-1-2 0,1-2 0,0 1 0,-1-2 0,-1-3 0,-2-3 0,-1-2 0,-1-4 0,-2-2 0,-1-3 0,-1 2 0,0 6 0,1 5 0,-1 6 0,0 1 0,-2 0 0,0-5 0,-1-5 0,-1-11 0,-2-9 0,-1-6 0,0-5 0,0-2 0,1 2 0,1 6 0,2 11 0,1 11 0,-1 3 0,-1-6 0,-1-10 0,-1-8 0,-1-6 0,1-2 0,0 0 0,1 4 0,2 5 0,-1 2 0,0 0 0,-2-5 0,-1-3 0,0-5 0,-1-23 0,0 1 0,0-17 0,0 5 0,-1-4 0,-2-7 0,-2-2 0,-5 1 0,-2 3 0,-4 0 0,-4 1 0,-4-1 0,-5-4 0,-8-4 0,-4-1 0,-7-1 0,-2 1 0,1 2 0,1-1 0,3 1 0,3 0 0,5 4 0,4 7 0,1 4 0,-1 6 0,-1 3 0,-3 5 0,-2 6 0,0 3 0,-1 4 0,-1 1 0,1 2 0,-1 1 0,1 2 0,-2 5 0,1 6 0,2 6 0,6 2 0,7 1 0,5 1 0,4 4 0,1 5 0,2 6 0,2 2 0,3 0 0,3-3 0,4-2 0,2 0 0,2 2 0,5 0 0,8 1 0,5-2 0,5-3 0,2-2 0,2 0 0,4 0 0,4-1 0,2 0 0,1-2 0,0 0 0,2-1 0,-2-1 0,1-3 0,-3-1 0,-2-1 0,-1-1 0,0-1 0,3 0 0,5-1 0,7 1 0,2-1 0,-2-3 0,-11-2 0,-13-5 0,-14-3 0,-7-3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2026-03-13T14:57:00Z</dcterms:created>
  <dcterms:modified xsi:type="dcterms:W3CDTF">2026-03-24T20:39:00Z</dcterms:modified>
</cp:coreProperties>
</file>