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727BB" w14:textId="4552A740" w:rsidR="00894C0A" w:rsidRPr="00894C0A" w:rsidRDefault="00525750" w:rsidP="00894C0A">
      <w:pPr>
        <w:spacing w:after="0"/>
        <w:jc w:val="center"/>
        <w:rPr>
          <w:b/>
          <w:bCs/>
          <w:sz w:val="28"/>
          <w:szCs w:val="28"/>
          <w:lang w:val="es-CL"/>
        </w:rPr>
      </w:pPr>
      <w:r w:rsidRPr="00894C0A">
        <w:rPr>
          <w:b/>
          <w:bCs/>
          <w:sz w:val="28"/>
          <w:szCs w:val="28"/>
          <w:lang w:val="es-CL"/>
        </w:rPr>
        <w:t xml:space="preserve">Informe de antecedentes para la incorporación de </w:t>
      </w:r>
      <w:r w:rsidR="00973267">
        <w:rPr>
          <w:b/>
          <w:bCs/>
          <w:sz w:val="28"/>
          <w:szCs w:val="28"/>
          <w:lang w:val="es-CL"/>
        </w:rPr>
        <w:t xml:space="preserve">un </w:t>
      </w:r>
      <w:r w:rsidRPr="00894C0A">
        <w:rPr>
          <w:b/>
          <w:bCs/>
          <w:sz w:val="28"/>
          <w:szCs w:val="28"/>
          <w:lang w:val="es-CL"/>
        </w:rPr>
        <w:t>nuevo</w:t>
      </w:r>
      <w:r w:rsidR="00973267">
        <w:rPr>
          <w:b/>
          <w:bCs/>
          <w:sz w:val="28"/>
          <w:szCs w:val="28"/>
          <w:lang w:val="es-CL"/>
        </w:rPr>
        <w:t xml:space="preserve"> </w:t>
      </w:r>
      <w:r w:rsidRPr="00894C0A">
        <w:rPr>
          <w:b/>
          <w:bCs/>
          <w:sz w:val="28"/>
          <w:szCs w:val="28"/>
          <w:lang w:val="es-CL"/>
        </w:rPr>
        <w:t>fin</w:t>
      </w:r>
    </w:p>
    <w:p w14:paraId="00C8CF03" w14:textId="508B018C" w:rsidR="004D5DC1" w:rsidRPr="00894C0A" w:rsidRDefault="00894C0A" w:rsidP="00894C0A">
      <w:pPr>
        <w:spacing w:after="0"/>
        <w:jc w:val="center"/>
        <w:rPr>
          <w:b/>
          <w:bCs/>
          <w:sz w:val="28"/>
          <w:szCs w:val="28"/>
          <w:lang w:val="es-CL"/>
        </w:rPr>
      </w:pPr>
      <w:r w:rsidRPr="00894C0A">
        <w:rPr>
          <w:b/>
          <w:bCs/>
          <w:sz w:val="28"/>
          <w:szCs w:val="28"/>
          <w:lang w:val="es-CL"/>
        </w:rPr>
        <w:t>en el registro de donatarias de la Ley 21.440</w:t>
      </w:r>
    </w:p>
    <w:p w14:paraId="72AB93D9" w14:textId="77777777" w:rsidR="00894C0A" w:rsidRDefault="00894C0A" w:rsidP="00894C0A">
      <w:pPr>
        <w:spacing w:after="0"/>
        <w:jc w:val="center"/>
        <w:rPr>
          <w:b/>
          <w:bCs/>
          <w:lang w:val="es-CL"/>
        </w:rPr>
      </w:pPr>
    </w:p>
    <w:p w14:paraId="1E731CEE" w14:textId="037422BD" w:rsidR="00894C0A" w:rsidRDefault="00894C0A" w:rsidP="00894C0A">
      <w:pPr>
        <w:spacing w:after="0"/>
        <w:jc w:val="center"/>
        <w:rPr>
          <w:b/>
          <w:bCs/>
          <w:lang w:val="es-CL"/>
        </w:rPr>
      </w:pPr>
      <w:r>
        <w:rPr>
          <w:b/>
          <w:bCs/>
          <w:lang w:val="es-CL"/>
        </w:rPr>
        <w:t xml:space="preserve">Fundación Parque </w:t>
      </w:r>
      <w:proofErr w:type="spellStart"/>
      <w:r>
        <w:rPr>
          <w:b/>
          <w:bCs/>
          <w:lang w:val="es-CL"/>
        </w:rPr>
        <w:t>Katalapi</w:t>
      </w:r>
      <w:proofErr w:type="spellEnd"/>
      <w:r>
        <w:rPr>
          <w:b/>
          <w:bCs/>
          <w:lang w:val="es-CL"/>
        </w:rPr>
        <w:t xml:space="preserve"> </w:t>
      </w:r>
    </w:p>
    <w:p w14:paraId="01E3B60A" w14:textId="77777777" w:rsidR="00894C0A" w:rsidRDefault="00894C0A" w:rsidP="00894C0A">
      <w:pPr>
        <w:jc w:val="center"/>
        <w:rPr>
          <w:b/>
          <w:bCs/>
          <w:lang w:val="es-CL"/>
        </w:rPr>
      </w:pPr>
    </w:p>
    <w:p w14:paraId="6B896CA6" w14:textId="661A61FF" w:rsidR="00894C0A" w:rsidRPr="00894C0A" w:rsidRDefault="00973267" w:rsidP="00894C0A">
      <w:pPr>
        <w:jc w:val="right"/>
        <w:rPr>
          <w:lang w:val="es-CL"/>
        </w:rPr>
      </w:pPr>
      <w:r>
        <w:rPr>
          <w:lang w:val="es-CL"/>
        </w:rPr>
        <w:t>0</w:t>
      </w:r>
      <w:r w:rsidR="00894C0A" w:rsidRPr="00894C0A">
        <w:rPr>
          <w:lang w:val="es-CL"/>
        </w:rPr>
        <w:t xml:space="preserve">8 de </w:t>
      </w:r>
      <w:r>
        <w:rPr>
          <w:lang w:val="es-CL"/>
        </w:rPr>
        <w:t xml:space="preserve">junio </w:t>
      </w:r>
      <w:r w:rsidR="00894C0A" w:rsidRPr="00894C0A">
        <w:rPr>
          <w:lang w:val="es-CL"/>
        </w:rPr>
        <w:t>de 2026</w:t>
      </w:r>
    </w:p>
    <w:p w14:paraId="65EE17E9" w14:textId="77777777" w:rsidR="00525750" w:rsidRPr="004D5DC1" w:rsidRDefault="00525750" w:rsidP="004D5DC1">
      <w:pPr>
        <w:rPr>
          <w:lang w:val="es-CL"/>
        </w:rPr>
      </w:pPr>
    </w:p>
    <w:p w14:paraId="115D7199" w14:textId="5804807E" w:rsidR="00973267" w:rsidRDefault="00525750" w:rsidP="003734E0">
      <w:pPr>
        <w:jc w:val="both"/>
        <w:rPr>
          <w:lang w:val="es-CL"/>
        </w:rPr>
      </w:pPr>
      <w:r>
        <w:rPr>
          <w:lang w:val="es-CL"/>
        </w:rPr>
        <w:t xml:space="preserve">El presente informe </w:t>
      </w:r>
      <w:r w:rsidR="00973267">
        <w:rPr>
          <w:lang w:val="es-CL"/>
        </w:rPr>
        <w:t xml:space="preserve">se elabora en el contexto de la </w:t>
      </w:r>
      <w:r w:rsidR="00D621AD">
        <w:rPr>
          <w:lang w:val="es-CL"/>
        </w:rPr>
        <w:t xml:space="preserve">actualización de </w:t>
      </w:r>
      <w:r w:rsidR="00973267">
        <w:rPr>
          <w:lang w:val="es-CL"/>
        </w:rPr>
        <w:t xml:space="preserve">antecedentes </w:t>
      </w:r>
      <w:r w:rsidR="00D621AD">
        <w:rPr>
          <w:lang w:val="es-CL"/>
        </w:rPr>
        <w:t>en el registro de instituciones donatarias de la Ley 21.440. Particularmente, con el objetivo de sumar antecedentes adicionales para acreditar el fin “Desarrollo social”</w:t>
      </w:r>
      <w:r w:rsidR="002D2DDE">
        <w:rPr>
          <w:lang w:val="es-CL"/>
        </w:rPr>
        <w:t xml:space="preserve"> que </w:t>
      </w:r>
      <w:r w:rsidR="00F5685D">
        <w:rPr>
          <w:lang w:val="es-CL"/>
        </w:rPr>
        <w:t>fue considerado no acreditable por el equipo revisor</w:t>
      </w:r>
      <w:r w:rsidR="001801D6">
        <w:rPr>
          <w:lang w:val="es-CL"/>
        </w:rPr>
        <w:t xml:space="preserve"> en el mes de junio.</w:t>
      </w:r>
      <w:r w:rsidR="00F5685D">
        <w:rPr>
          <w:lang w:val="es-CL"/>
        </w:rPr>
        <w:t xml:space="preserve"> </w:t>
      </w:r>
    </w:p>
    <w:p w14:paraId="281D930F" w14:textId="77777777" w:rsidR="001801D6" w:rsidRDefault="00F5685D" w:rsidP="003734E0">
      <w:pPr>
        <w:jc w:val="both"/>
        <w:rPr>
          <w:lang w:val="es-CL"/>
        </w:rPr>
      </w:pPr>
      <w:r>
        <w:rPr>
          <w:lang w:val="es-CL"/>
        </w:rPr>
        <w:t xml:space="preserve">Actualmente, Fundación Parque </w:t>
      </w:r>
      <w:proofErr w:type="spellStart"/>
      <w:r>
        <w:rPr>
          <w:lang w:val="es-CL"/>
        </w:rPr>
        <w:t>Katalapi</w:t>
      </w:r>
      <w:proofErr w:type="spellEnd"/>
      <w:r>
        <w:rPr>
          <w:lang w:val="es-CL"/>
        </w:rPr>
        <w:t xml:space="preserve"> </w:t>
      </w:r>
      <w:r w:rsidR="0039439F">
        <w:rPr>
          <w:lang w:val="es-CL"/>
        </w:rPr>
        <w:t xml:space="preserve">(en adelante, FPK) </w:t>
      </w:r>
      <w:r>
        <w:rPr>
          <w:lang w:val="es-CL"/>
        </w:rPr>
        <w:t xml:space="preserve">cuenta con los siguientes fines reconocidos: </w:t>
      </w:r>
      <w:r w:rsidR="004D5DC1" w:rsidRPr="004D5DC1">
        <w:rPr>
          <w:lang w:val="es-CL"/>
        </w:rPr>
        <w:t>Educación</w:t>
      </w:r>
      <w:r w:rsidR="004D5DC1">
        <w:rPr>
          <w:lang w:val="es-CL"/>
        </w:rPr>
        <w:t xml:space="preserve">, </w:t>
      </w:r>
      <w:r w:rsidR="004D5DC1" w:rsidRPr="00DF5A7E">
        <w:rPr>
          <w:lang w:val="es-CL"/>
        </w:rPr>
        <w:t>Ciencias</w:t>
      </w:r>
      <w:r>
        <w:rPr>
          <w:lang w:val="es-CL"/>
        </w:rPr>
        <w:t>,</w:t>
      </w:r>
      <w:r w:rsidR="004D5DC1">
        <w:rPr>
          <w:lang w:val="es-CL"/>
        </w:rPr>
        <w:t xml:space="preserve"> </w:t>
      </w:r>
      <w:r w:rsidR="004D5DC1" w:rsidRPr="00DF5A7E">
        <w:rPr>
          <w:lang w:val="es-CL"/>
        </w:rPr>
        <w:t>Medio ambiente</w:t>
      </w:r>
      <w:r>
        <w:rPr>
          <w:lang w:val="es-CL"/>
        </w:rPr>
        <w:t xml:space="preserve"> y l</w:t>
      </w:r>
      <w:r w:rsidR="00950ECE" w:rsidRPr="00950ECE">
        <w:rPr>
          <w:lang w:val="es-CL"/>
        </w:rPr>
        <w:t xml:space="preserve">a </w:t>
      </w:r>
      <w:r w:rsidR="001801D6">
        <w:rPr>
          <w:lang w:val="es-CL"/>
        </w:rPr>
        <w:t>P</w:t>
      </w:r>
      <w:r w:rsidR="00950ECE" w:rsidRPr="00950ECE">
        <w:rPr>
          <w:lang w:val="es-CL"/>
        </w:rPr>
        <w:t>romoción, educación e investigación en materia de defensa de los animales y su protección</w:t>
      </w:r>
      <w:r w:rsidR="001801D6">
        <w:rPr>
          <w:lang w:val="es-CL"/>
        </w:rPr>
        <w:t xml:space="preserve">. </w:t>
      </w:r>
    </w:p>
    <w:p w14:paraId="79252260" w14:textId="7AF72663" w:rsidR="001801D6" w:rsidRDefault="001801D6" w:rsidP="003734E0">
      <w:pPr>
        <w:jc w:val="both"/>
        <w:rPr>
          <w:lang w:val="es-CL"/>
        </w:rPr>
      </w:pPr>
      <w:r>
        <w:rPr>
          <w:lang w:val="es-CL"/>
        </w:rPr>
        <w:t xml:space="preserve">Además, en sus estatutos establece </w:t>
      </w:r>
      <w:r>
        <w:rPr>
          <w:lang w:val="es-CL"/>
        </w:rPr>
        <w:t>“</w:t>
      </w:r>
      <w:r w:rsidRPr="004D5DC1">
        <w:rPr>
          <w:lang w:val="es-CL"/>
        </w:rPr>
        <w:t>El objeto do la Fundación será la investigación científica, la creación, investigación o</w:t>
      </w:r>
      <w:r>
        <w:rPr>
          <w:lang w:val="es-CL"/>
        </w:rPr>
        <w:t xml:space="preserve"> </w:t>
      </w:r>
      <w:r w:rsidRPr="004D5DC1">
        <w:rPr>
          <w:lang w:val="es-CL"/>
        </w:rPr>
        <w:t>difusión de las ciencias, la educación, el desarrollo del arte y la cultura en torno a la conservación de la</w:t>
      </w:r>
      <w:r>
        <w:rPr>
          <w:lang w:val="es-CL"/>
        </w:rPr>
        <w:t xml:space="preserve"> </w:t>
      </w:r>
      <w:r w:rsidRPr="004D5DC1">
        <w:rPr>
          <w:lang w:val="es-CL"/>
        </w:rPr>
        <w:t xml:space="preserve">biodiversidad, y la conservación de tierras y, en conexión con éstas, </w:t>
      </w:r>
      <w:r w:rsidRPr="001801D6">
        <w:rPr>
          <w:i/>
          <w:iCs/>
          <w:lang w:val="es-CL"/>
        </w:rPr>
        <w:t>la realización de programas de acción social en beneficio exclusivo de los sectores de mayor necesidad y para esto, la provisión directa de servicios a personas de escasos recursos o en situación de discapacidad</w:t>
      </w:r>
      <w:r>
        <w:rPr>
          <w:lang w:val="es-CL"/>
        </w:rPr>
        <w:t>”.</w:t>
      </w:r>
      <w:r>
        <w:rPr>
          <w:lang w:val="es-CL"/>
        </w:rPr>
        <w:t xml:space="preserve"> La sección resaltada en cursivas da cuenta que FPK establece en su objeto el desarrollo social.  </w:t>
      </w:r>
    </w:p>
    <w:p w14:paraId="59E1DF4A" w14:textId="77777777" w:rsidR="001801D6" w:rsidRDefault="001801D6" w:rsidP="001801D6">
      <w:pPr>
        <w:jc w:val="both"/>
        <w:rPr>
          <w:lang w:val="es-CL"/>
        </w:rPr>
      </w:pPr>
      <w:r w:rsidRPr="00C07B5D">
        <w:rPr>
          <w:lang w:val="es-CL"/>
        </w:rPr>
        <w:t>El desarrollo social</w:t>
      </w:r>
      <w:r>
        <w:rPr>
          <w:lang w:val="es-CL"/>
        </w:rPr>
        <w:t xml:space="preserve"> se entiende como la “</w:t>
      </w:r>
      <w:r w:rsidRPr="00C07B5D">
        <w:rPr>
          <w:lang w:val="es-CL"/>
        </w:rPr>
        <w:t>la ayuda a personas que estén en una situación de vulnerabilidad como consecuencia de su edad, enfermedad, discapacidad, dificultades económicas u otras circunstancias</w:t>
      </w:r>
      <w:r>
        <w:rPr>
          <w:lang w:val="es-CL"/>
        </w:rPr>
        <w:t xml:space="preserve">” </w:t>
      </w:r>
      <w:r w:rsidRPr="0039439F">
        <w:rPr>
          <w:lang w:val="es-CL"/>
        </w:rPr>
        <w:t xml:space="preserve">(Ley </w:t>
      </w:r>
      <w:proofErr w:type="spellStart"/>
      <w:r w:rsidRPr="0039439F">
        <w:rPr>
          <w:lang w:val="es-CL"/>
        </w:rPr>
        <w:t>N°</w:t>
      </w:r>
      <w:proofErr w:type="spellEnd"/>
      <w:r w:rsidRPr="0039439F">
        <w:rPr>
          <w:lang w:val="es-CL"/>
        </w:rPr>
        <w:t xml:space="preserve"> 21.440, 2022)</w:t>
      </w:r>
      <w:r w:rsidRPr="00C07B5D">
        <w:rPr>
          <w:lang w:val="es-CL"/>
        </w:rPr>
        <w:t>.</w:t>
      </w:r>
    </w:p>
    <w:p w14:paraId="5254A7E6" w14:textId="73DB7F35" w:rsidR="00894C0A" w:rsidRDefault="00963249" w:rsidP="003734E0">
      <w:pPr>
        <w:jc w:val="both"/>
        <w:rPr>
          <w:lang w:val="es-CL"/>
        </w:rPr>
      </w:pPr>
      <w:r>
        <w:rPr>
          <w:lang w:val="es-CL"/>
        </w:rPr>
        <w:t>A continuación</w:t>
      </w:r>
      <w:r w:rsidR="00C07B5D">
        <w:rPr>
          <w:lang w:val="es-CL"/>
        </w:rPr>
        <w:t>,</w:t>
      </w:r>
      <w:r w:rsidR="00894C0A">
        <w:rPr>
          <w:lang w:val="es-CL"/>
        </w:rPr>
        <w:t xml:space="preserve"> se presentan una serie de ejemplos de actividades desarrolladas recientemente que son expresión de</w:t>
      </w:r>
      <w:r w:rsidR="00F5685D">
        <w:rPr>
          <w:lang w:val="es-CL"/>
        </w:rPr>
        <w:t xml:space="preserve"> que el Desarrollo Social es también uno de los fines de nuestro trabajo. </w:t>
      </w:r>
    </w:p>
    <w:p w14:paraId="2B20CB37" w14:textId="5C6CBB27" w:rsidR="007963A2" w:rsidRDefault="007963A2" w:rsidP="003734E0">
      <w:pPr>
        <w:jc w:val="both"/>
        <w:rPr>
          <w:b/>
          <w:bCs/>
          <w:lang w:val="es-CL"/>
        </w:rPr>
      </w:pPr>
      <w:r w:rsidRPr="00973267">
        <w:rPr>
          <w:b/>
          <w:bCs/>
          <w:lang w:val="es-CL"/>
        </w:rPr>
        <w:t>Desarrollo social</w:t>
      </w:r>
    </w:p>
    <w:p w14:paraId="5D9EB459" w14:textId="31817EBD" w:rsidR="001801D6" w:rsidRDefault="001801D6" w:rsidP="003734E0">
      <w:pPr>
        <w:jc w:val="both"/>
        <w:rPr>
          <w:lang w:val="es-CL"/>
        </w:rPr>
      </w:pPr>
      <w:r>
        <w:rPr>
          <w:lang w:val="es-CL"/>
        </w:rPr>
        <w:t xml:space="preserve">A través de su trabajo, FPK </w:t>
      </w:r>
      <w:r>
        <w:rPr>
          <w:lang w:val="es-CL"/>
        </w:rPr>
        <w:t xml:space="preserve">fue ampliando la noción acerca de qué buscamos al `promover el contacto con la naturaleza. Así, las experiencias en la naturaleza ya no son exclusivamente actividades de educación ambiental, sino que también se promueve el </w:t>
      </w:r>
      <w:r>
        <w:rPr>
          <w:lang w:val="es-CL"/>
        </w:rPr>
        <w:lastRenderedPageBreak/>
        <w:t xml:space="preserve">contacto con la naturaleza por sus efectos benéficos que contribuyen a la reducción de brechas en grupos prioritarios o de mayor vulnerabilidad. </w:t>
      </w:r>
    </w:p>
    <w:p w14:paraId="2BE6C311" w14:textId="00F21BBD" w:rsidR="001801D6" w:rsidRDefault="0039439F" w:rsidP="003734E0">
      <w:pPr>
        <w:jc w:val="both"/>
        <w:rPr>
          <w:lang w:val="es-CL"/>
        </w:rPr>
      </w:pPr>
      <w:r>
        <w:rPr>
          <w:lang w:val="es-CL"/>
        </w:rPr>
        <w:t xml:space="preserve">FPK pudo conocer acerca de los beneficios que tiene el contacto con la naturaleza para abordar problemáticas que sufren </w:t>
      </w:r>
      <w:r w:rsidR="001801D6">
        <w:rPr>
          <w:lang w:val="es-CL"/>
        </w:rPr>
        <w:t xml:space="preserve">niñas, niños y adolescentes </w:t>
      </w:r>
      <w:r>
        <w:rPr>
          <w:lang w:val="es-CL"/>
        </w:rPr>
        <w:t xml:space="preserve">provenientes de grupo socioeconómico bajo </w:t>
      </w:r>
      <w:r w:rsidR="001801D6">
        <w:rPr>
          <w:lang w:val="es-CL"/>
        </w:rPr>
        <w:t xml:space="preserve">y de mayor vulnerabilidad. </w:t>
      </w:r>
    </w:p>
    <w:p w14:paraId="7CD75D10" w14:textId="1B3E177A" w:rsidR="00C07B5D" w:rsidRDefault="001801D6" w:rsidP="003734E0">
      <w:pPr>
        <w:jc w:val="both"/>
        <w:rPr>
          <w:lang w:val="es-CL"/>
        </w:rPr>
      </w:pPr>
      <w:r>
        <w:rPr>
          <w:lang w:val="es-CL"/>
        </w:rPr>
        <w:t xml:space="preserve">NNA de mayor vulnerabilidad </w:t>
      </w:r>
      <w:r w:rsidR="0039439F">
        <w:rPr>
          <w:lang w:val="es-CL"/>
        </w:rPr>
        <w:t xml:space="preserve">presentan mayor ausentismo crónico, que es un predictor de </w:t>
      </w:r>
      <w:r>
        <w:rPr>
          <w:lang w:val="es-CL"/>
        </w:rPr>
        <w:t>la</w:t>
      </w:r>
      <w:r w:rsidR="0039439F">
        <w:rPr>
          <w:lang w:val="es-CL"/>
        </w:rPr>
        <w:t xml:space="preserve"> deserción escolar</w:t>
      </w:r>
      <w:r>
        <w:rPr>
          <w:lang w:val="es-CL"/>
        </w:rPr>
        <w:t xml:space="preserve"> y así, de una cadena de exclusiones</w:t>
      </w:r>
      <w:r w:rsidR="0039439F">
        <w:rPr>
          <w:lang w:val="es-CL"/>
        </w:rPr>
        <w:t xml:space="preserve">. Junto con ello, </w:t>
      </w:r>
      <w:r>
        <w:rPr>
          <w:lang w:val="es-CL"/>
        </w:rPr>
        <w:t xml:space="preserve">NNA en situación de </w:t>
      </w:r>
      <w:r w:rsidR="0039439F">
        <w:rPr>
          <w:lang w:val="es-CL"/>
        </w:rPr>
        <w:t xml:space="preserve">vulnerabilidad, </w:t>
      </w:r>
      <w:r>
        <w:rPr>
          <w:lang w:val="es-CL"/>
        </w:rPr>
        <w:t>presentan menor m</w:t>
      </w:r>
      <w:r w:rsidR="0039439F">
        <w:rPr>
          <w:lang w:val="es-CL"/>
        </w:rPr>
        <w:t>otivación escolar</w:t>
      </w:r>
      <w:r>
        <w:rPr>
          <w:lang w:val="es-CL"/>
        </w:rPr>
        <w:t xml:space="preserve">. </w:t>
      </w:r>
      <w:r w:rsidR="0039439F">
        <w:rPr>
          <w:lang w:val="es-CL"/>
        </w:rPr>
        <w:t xml:space="preserve">Existe abundante evidencia acerca de los impactos positivos que tiene el </w:t>
      </w:r>
      <w:r>
        <w:rPr>
          <w:lang w:val="es-CL"/>
        </w:rPr>
        <w:t xml:space="preserve">contacto con </w:t>
      </w:r>
      <w:r w:rsidR="0039439F">
        <w:rPr>
          <w:lang w:val="es-CL"/>
        </w:rPr>
        <w:t>la naturaleza sobre la motivación escolar</w:t>
      </w:r>
      <w:r>
        <w:rPr>
          <w:lang w:val="es-CL"/>
        </w:rPr>
        <w:t xml:space="preserve"> y</w:t>
      </w:r>
      <w:r w:rsidR="0039439F">
        <w:rPr>
          <w:lang w:val="es-CL"/>
        </w:rPr>
        <w:t xml:space="preserve"> la asistencia. Por lo mismo, promover más instancias de </w:t>
      </w:r>
      <w:r>
        <w:rPr>
          <w:lang w:val="es-CL"/>
        </w:rPr>
        <w:t xml:space="preserve">contacto con </w:t>
      </w:r>
      <w:r w:rsidR="0039439F">
        <w:rPr>
          <w:lang w:val="es-CL"/>
        </w:rPr>
        <w:t xml:space="preserve">la naturaleza será un mecanismo para reducir brechas. Así, durante 2025 y 2026, FPK ofreció </w:t>
      </w:r>
      <w:r w:rsidR="00F04D11">
        <w:rPr>
          <w:lang w:val="es-CL"/>
        </w:rPr>
        <w:t xml:space="preserve">experiencias </w:t>
      </w:r>
      <w:r w:rsidR="00760679">
        <w:rPr>
          <w:lang w:val="es-CL"/>
        </w:rPr>
        <w:t xml:space="preserve">en la naturaleza </w:t>
      </w:r>
      <w:r w:rsidR="0039439F">
        <w:rPr>
          <w:lang w:val="es-CL"/>
        </w:rPr>
        <w:t>para estudiantes</w:t>
      </w:r>
      <w:r w:rsidR="00760679">
        <w:rPr>
          <w:lang w:val="es-CL"/>
        </w:rPr>
        <w:t xml:space="preserve"> en situación de</w:t>
      </w:r>
      <w:r w:rsidR="00F04D11">
        <w:rPr>
          <w:lang w:val="es-CL"/>
        </w:rPr>
        <w:t xml:space="preserve"> vulnerabilidad. </w:t>
      </w:r>
      <w:r w:rsidR="00B45ADA">
        <w:rPr>
          <w:lang w:val="es-CL"/>
        </w:rPr>
        <w:t>Entre</w:t>
      </w:r>
      <w:hyperlink r:id="rId7" w:history="1">
        <w:r w:rsidR="00B45ADA" w:rsidRPr="005C7BA5">
          <w:rPr>
            <w:rStyle w:val="Hipervnculo"/>
            <w:lang w:val="es-CL"/>
          </w:rPr>
          <w:t xml:space="preserve"> 2024</w:t>
        </w:r>
      </w:hyperlink>
      <w:r w:rsidR="00B45ADA">
        <w:rPr>
          <w:lang w:val="es-CL"/>
        </w:rPr>
        <w:t xml:space="preserve"> y </w:t>
      </w:r>
      <w:hyperlink r:id="rId8" w:history="1">
        <w:r w:rsidR="00B45ADA" w:rsidRPr="003734E0">
          <w:rPr>
            <w:rStyle w:val="Hipervnculo"/>
            <w:lang w:val="es-CL"/>
          </w:rPr>
          <w:t>2025</w:t>
        </w:r>
      </w:hyperlink>
      <w:r w:rsidR="00B45ADA">
        <w:rPr>
          <w:lang w:val="es-CL"/>
        </w:rPr>
        <w:t xml:space="preserve">, </w:t>
      </w:r>
      <w:r w:rsidR="005C7BA5">
        <w:rPr>
          <w:lang w:val="es-CL"/>
        </w:rPr>
        <w:t>más de 80</w:t>
      </w:r>
      <w:r w:rsidR="00D71EF3">
        <w:rPr>
          <w:lang w:val="es-CL"/>
        </w:rPr>
        <w:t>0 escolares vivieron experiencias en la naturaleza orientadas a aumentar su motivación</w:t>
      </w:r>
      <w:r w:rsidR="00760679">
        <w:rPr>
          <w:lang w:val="es-CL"/>
        </w:rPr>
        <w:t xml:space="preserve"> y</w:t>
      </w:r>
      <w:r w:rsidR="00D71EF3">
        <w:rPr>
          <w:lang w:val="es-CL"/>
        </w:rPr>
        <w:t xml:space="preserve"> asistencia. </w:t>
      </w:r>
    </w:p>
    <w:p w14:paraId="21D6C929" w14:textId="7150641F" w:rsidR="00D71EF3" w:rsidRDefault="00B45ADA" w:rsidP="003734E0">
      <w:pPr>
        <w:jc w:val="both"/>
        <w:rPr>
          <w:lang w:val="es-CL"/>
        </w:rPr>
      </w:pPr>
      <w:r>
        <w:rPr>
          <w:lang w:val="es-CL"/>
        </w:rPr>
        <w:t xml:space="preserve">Junto con ello, la bibliografía científica ha dado cuenta del efecto </w:t>
      </w:r>
      <w:proofErr w:type="spellStart"/>
      <w:r>
        <w:rPr>
          <w:lang w:val="es-CL"/>
        </w:rPr>
        <w:t>salutogénico</w:t>
      </w:r>
      <w:proofErr w:type="spellEnd"/>
      <w:r>
        <w:rPr>
          <w:lang w:val="es-CL"/>
        </w:rPr>
        <w:t xml:space="preserve"> que tiene el contacto con la naturaleza sobre la enfermedad, así como también, </w:t>
      </w:r>
      <w:r w:rsidR="00760679">
        <w:rPr>
          <w:lang w:val="es-CL"/>
        </w:rPr>
        <w:t xml:space="preserve">que </w:t>
      </w:r>
      <w:r w:rsidR="00D71EF3" w:rsidRPr="00D71EF3">
        <w:rPr>
          <w:lang w:val="es-CL"/>
        </w:rPr>
        <w:t>mejora la regulación sensorial y estimula la comunicación</w:t>
      </w:r>
      <w:r>
        <w:rPr>
          <w:lang w:val="es-CL"/>
        </w:rPr>
        <w:t xml:space="preserve"> </w:t>
      </w:r>
      <w:r w:rsidR="00D71EF3">
        <w:rPr>
          <w:lang w:val="es-CL"/>
        </w:rPr>
        <w:t xml:space="preserve">en personas del espectro autista, grupo considerado prioritario </w:t>
      </w:r>
      <w:r w:rsidR="00760679">
        <w:rPr>
          <w:lang w:val="es-CL"/>
        </w:rPr>
        <w:t xml:space="preserve">o </w:t>
      </w:r>
      <w:r w:rsidR="00D71EF3" w:rsidRPr="00D71EF3">
        <w:rPr>
          <w:lang w:val="es-CL"/>
        </w:rPr>
        <w:t xml:space="preserve">de especial atención y protección </w:t>
      </w:r>
      <w:r w:rsidR="00D71EF3">
        <w:rPr>
          <w:lang w:val="es-CL"/>
        </w:rPr>
        <w:t xml:space="preserve">a través de la Ley 21.545. </w:t>
      </w:r>
    </w:p>
    <w:p w14:paraId="4D74DB2D" w14:textId="001EBF5F" w:rsidR="00D71EF3" w:rsidRDefault="00D71EF3" w:rsidP="003734E0">
      <w:pPr>
        <w:jc w:val="both"/>
        <w:rPr>
          <w:lang w:val="es-CL"/>
        </w:rPr>
      </w:pPr>
      <w:r>
        <w:rPr>
          <w:lang w:val="es-CL"/>
        </w:rPr>
        <w:t xml:space="preserve">FPK desarrolló la experiencia “Caminata de los sentidos” </w:t>
      </w:r>
      <w:r w:rsidR="003734E0">
        <w:rPr>
          <w:lang w:val="es-CL"/>
        </w:rPr>
        <w:t xml:space="preserve">diseñada especialmente para personas con discapacidad. Esta experiencia ha sido ofrecida para las organizaciones </w:t>
      </w:r>
      <w:proofErr w:type="spellStart"/>
      <w:r w:rsidR="003734E0">
        <w:rPr>
          <w:lang w:val="es-CL"/>
        </w:rPr>
        <w:t>TEAgrupo</w:t>
      </w:r>
      <w:proofErr w:type="spellEnd"/>
      <w:r w:rsidR="003734E0">
        <w:rPr>
          <w:lang w:val="es-CL"/>
        </w:rPr>
        <w:t xml:space="preserve"> y </w:t>
      </w:r>
      <w:hyperlink r:id="rId9" w:history="1">
        <w:r w:rsidR="003734E0" w:rsidRPr="003734E0">
          <w:rPr>
            <w:rStyle w:val="Hipervnculo"/>
            <w:lang w:val="es-CL"/>
          </w:rPr>
          <w:t xml:space="preserve">Fundación </w:t>
        </w:r>
        <w:proofErr w:type="spellStart"/>
        <w:r w:rsidR="003734E0" w:rsidRPr="003734E0">
          <w:rPr>
            <w:rStyle w:val="Hipervnculo"/>
            <w:lang w:val="es-CL"/>
          </w:rPr>
          <w:t>Fonohabilita</w:t>
        </w:r>
        <w:proofErr w:type="spellEnd"/>
      </w:hyperlink>
      <w:r w:rsidR="003734E0">
        <w:rPr>
          <w:lang w:val="es-CL"/>
        </w:rPr>
        <w:t xml:space="preserve">, las que agrupan a niñas, niños y adolescentes con autismo en distintos grados y a sus cuidadoras y cuidadores. </w:t>
      </w:r>
    </w:p>
    <w:p w14:paraId="05B8D363" w14:textId="75943BEE" w:rsidR="00E2312B" w:rsidRDefault="003734E0" w:rsidP="003734E0">
      <w:pPr>
        <w:jc w:val="both"/>
        <w:rPr>
          <w:lang w:val="es-CL"/>
        </w:rPr>
      </w:pPr>
      <w:r>
        <w:rPr>
          <w:lang w:val="es-CL"/>
        </w:rPr>
        <w:t xml:space="preserve">Así, estas experiencias si bien ocurren en la naturaleza, no </w:t>
      </w:r>
      <w:r w:rsidR="001801D6">
        <w:rPr>
          <w:lang w:val="es-CL"/>
        </w:rPr>
        <w:t xml:space="preserve">responden </w:t>
      </w:r>
      <w:r w:rsidR="005C7BA5">
        <w:rPr>
          <w:lang w:val="es-CL"/>
        </w:rPr>
        <w:t xml:space="preserve">exclusivamente </w:t>
      </w:r>
      <w:r w:rsidR="001801D6">
        <w:rPr>
          <w:lang w:val="es-CL"/>
        </w:rPr>
        <w:t xml:space="preserve">a </w:t>
      </w:r>
      <w:r w:rsidR="005C7BA5">
        <w:rPr>
          <w:lang w:val="es-CL"/>
        </w:rPr>
        <w:t xml:space="preserve">los fines </w:t>
      </w:r>
      <w:r w:rsidR="00760679">
        <w:rPr>
          <w:lang w:val="es-CL"/>
        </w:rPr>
        <w:t xml:space="preserve">de </w:t>
      </w:r>
      <w:r w:rsidR="005C7BA5">
        <w:rPr>
          <w:lang w:val="es-CL"/>
        </w:rPr>
        <w:t>educación y medio ambiente, sino que a la vez tiene como fin contribuir al desarrollo social de grupos de mayor vulnerabilidad</w:t>
      </w:r>
      <w:r w:rsidR="001801D6">
        <w:rPr>
          <w:lang w:val="es-CL"/>
        </w:rPr>
        <w:t>, toda vez que les benefician y contribuyen a l</w:t>
      </w:r>
      <w:r w:rsidR="001801D6">
        <w:rPr>
          <w:lang w:val="es-CL"/>
        </w:rPr>
        <w:t xml:space="preserve">a reducción de brechas. </w:t>
      </w:r>
      <w:r>
        <w:rPr>
          <w:lang w:val="es-CL"/>
        </w:rPr>
        <w:t>De esa manera, se solicita acreditar el fin “Desarrollo Social” en</w:t>
      </w:r>
      <w:r w:rsidR="00264253">
        <w:rPr>
          <w:lang w:val="es-CL"/>
        </w:rPr>
        <w:t xml:space="preserve"> la plataforma de registro de donatarias. </w:t>
      </w:r>
    </w:p>
    <w:p w14:paraId="21546A5A" w14:textId="77777777" w:rsidR="00264253" w:rsidRPr="00264253" w:rsidRDefault="00264253" w:rsidP="00B30E95">
      <w:pPr>
        <w:rPr>
          <w:lang w:val="es-CL"/>
        </w:rPr>
      </w:pPr>
    </w:p>
    <w:sectPr w:rsidR="00264253" w:rsidRPr="00264253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CB233" w14:textId="77777777" w:rsidR="00B052F4" w:rsidRDefault="00B052F4" w:rsidP="00894C0A">
      <w:pPr>
        <w:spacing w:after="0" w:line="240" w:lineRule="auto"/>
      </w:pPr>
      <w:r>
        <w:separator/>
      </w:r>
    </w:p>
  </w:endnote>
  <w:endnote w:type="continuationSeparator" w:id="0">
    <w:p w14:paraId="616BC7E0" w14:textId="77777777" w:rsidR="00B052F4" w:rsidRDefault="00B052F4" w:rsidP="00894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609D8" w14:textId="77777777" w:rsidR="00B052F4" w:rsidRDefault="00B052F4" w:rsidP="00894C0A">
      <w:pPr>
        <w:spacing w:after="0" w:line="240" w:lineRule="auto"/>
      </w:pPr>
      <w:r>
        <w:separator/>
      </w:r>
    </w:p>
  </w:footnote>
  <w:footnote w:type="continuationSeparator" w:id="0">
    <w:p w14:paraId="1C3206EA" w14:textId="77777777" w:rsidR="00B052F4" w:rsidRDefault="00B052F4" w:rsidP="00894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1F42" w14:textId="05E8FFD9" w:rsidR="00894C0A" w:rsidRDefault="00894C0A">
    <w:pPr>
      <w:pStyle w:val="Encabezado"/>
    </w:pPr>
    <w:r>
      <w:rPr>
        <w:b/>
        <w:bCs/>
        <w:noProof/>
        <w:lang w:val="es-CL"/>
      </w:rPr>
      <w:drawing>
        <wp:inline distT="0" distB="0" distL="0" distR="0" wp14:anchorId="56ABCFFE" wp14:editId="1C99DAEA">
          <wp:extent cx="664324" cy="683260"/>
          <wp:effectExtent l="0" t="0" r="2540" b="2540"/>
          <wp:docPr id="42362167" name="Picture 8" descr="The image depicts a vibrant, green circle with a black zigzag pattern resembling a leaf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62167" name="Picture 8" descr="The image depicts a vibrant, green circle with a black zigzag pattern resembling a leaf.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89" t="2192" r="3144" b="2705"/>
                  <a:stretch>
                    <a:fillRect/>
                  </a:stretch>
                </pic:blipFill>
                <pic:spPr bwMode="auto">
                  <a:xfrm>
                    <a:off x="0" y="0"/>
                    <a:ext cx="665765" cy="6847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328"/>
    <w:multiLevelType w:val="hybridMultilevel"/>
    <w:tmpl w:val="647AF686"/>
    <w:lvl w:ilvl="0" w:tplc="51A0F7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47EC7"/>
    <w:multiLevelType w:val="hybridMultilevel"/>
    <w:tmpl w:val="75082118"/>
    <w:lvl w:ilvl="0" w:tplc="51A0F7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2401D"/>
    <w:multiLevelType w:val="multilevel"/>
    <w:tmpl w:val="3A2E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F1DA8"/>
    <w:multiLevelType w:val="hybridMultilevel"/>
    <w:tmpl w:val="C548E24C"/>
    <w:lvl w:ilvl="0" w:tplc="51A0F7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636E2"/>
    <w:multiLevelType w:val="hybridMultilevel"/>
    <w:tmpl w:val="72AA61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36517"/>
    <w:multiLevelType w:val="hybridMultilevel"/>
    <w:tmpl w:val="D792A9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A1635"/>
    <w:multiLevelType w:val="hybridMultilevel"/>
    <w:tmpl w:val="1AA48AC8"/>
    <w:lvl w:ilvl="0" w:tplc="B62C3B7A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611A0"/>
    <w:multiLevelType w:val="multilevel"/>
    <w:tmpl w:val="B53A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995187">
    <w:abstractNumId w:val="2"/>
  </w:num>
  <w:num w:numId="2" w16cid:durableId="869491659">
    <w:abstractNumId w:val="7"/>
  </w:num>
  <w:num w:numId="3" w16cid:durableId="1024670138">
    <w:abstractNumId w:val="4"/>
  </w:num>
  <w:num w:numId="4" w16cid:durableId="141893816">
    <w:abstractNumId w:val="5"/>
  </w:num>
  <w:num w:numId="5" w16cid:durableId="18900856">
    <w:abstractNumId w:val="1"/>
  </w:num>
  <w:num w:numId="6" w16cid:durableId="670989870">
    <w:abstractNumId w:val="0"/>
  </w:num>
  <w:num w:numId="7" w16cid:durableId="209147187">
    <w:abstractNumId w:val="3"/>
  </w:num>
  <w:num w:numId="8" w16cid:durableId="854995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7E"/>
    <w:rsid w:val="00070D26"/>
    <w:rsid w:val="000C0DC0"/>
    <w:rsid w:val="00130AA7"/>
    <w:rsid w:val="001801D6"/>
    <w:rsid w:val="00191C49"/>
    <w:rsid w:val="001A756C"/>
    <w:rsid w:val="002044F5"/>
    <w:rsid w:val="002118C9"/>
    <w:rsid w:val="00264253"/>
    <w:rsid w:val="002D2DDE"/>
    <w:rsid w:val="002E1ACD"/>
    <w:rsid w:val="003734E0"/>
    <w:rsid w:val="0039439F"/>
    <w:rsid w:val="004D5DC1"/>
    <w:rsid w:val="00525750"/>
    <w:rsid w:val="005C7BA5"/>
    <w:rsid w:val="005E14A3"/>
    <w:rsid w:val="005E1677"/>
    <w:rsid w:val="005F218B"/>
    <w:rsid w:val="00760679"/>
    <w:rsid w:val="007963A2"/>
    <w:rsid w:val="0085424E"/>
    <w:rsid w:val="00872446"/>
    <w:rsid w:val="00894C0A"/>
    <w:rsid w:val="00916818"/>
    <w:rsid w:val="00950ECE"/>
    <w:rsid w:val="00963249"/>
    <w:rsid w:val="00973267"/>
    <w:rsid w:val="009833C8"/>
    <w:rsid w:val="00A1421D"/>
    <w:rsid w:val="00A42AFC"/>
    <w:rsid w:val="00A83E71"/>
    <w:rsid w:val="00AC3219"/>
    <w:rsid w:val="00B052F4"/>
    <w:rsid w:val="00B30E95"/>
    <w:rsid w:val="00B45ADA"/>
    <w:rsid w:val="00C07B5D"/>
    <w:rsid w:val="00CA3AE1"/>
    <w:rsid w:val="00D21694"/>
    <w:rsid w:val="00D621AD"/>
    <w:rsid w:val="00D64636"/>
    <w:rsid w:val="00D71EF3"/>
    <w:rsid w:val="00DF5A7E"/>
    <w:rsid w:val="00E2312B"/>
    <w:rsid w:val="00E6068B"/>
    <w:rsid w:val="00E916BA"/>
    <w:rsid w:val="00EB7B76"/>
    <w:rsid w:val="00EF3CBF"/>
    <w:rsid w:val="00F04D11"/>
    <w:rsid w:val="00F34280"/>
    <w:rsid w:val="00F5685D"/>
    <w:rsid w:val="00FB0360"/>
    <w:rsid w:val="00FF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862D7"/>
  <w15:chartTrackingRefBased/>
  <w15:docId w15:val="{13310D64-57D0-433C-AD37-D777DE19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5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5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5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5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5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5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5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5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5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5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5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5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5A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5A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5A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5A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5A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5A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5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5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5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5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5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5A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5A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5A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5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5A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5A7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C0DC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C0DC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94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4C0A"/>
  </w:style>
  <w:style w:type="paragraph" w:styleId="Piedepgina">
    <w:name w:val="footer"/>
    <w:basedOn w:val="Normal"/>
    <w:link w:val="PiedepginaCar"/>
    <w:uiPriority w:val="99"/>
    <w:unhideWhenUsed/>
    <w:rsid w:val="00894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4C0A"/>
  </w:style>
  <w:style w:type="character" w:styleId="Hipervnculovisitado">
    <w:name w:val="FollowedHyperlink"/>
    <w:basedOn w:val="Fuentedeprrafopredeter"/>
    <w:uiPriority w:val="99"/>
    <w:semiHidden/>
    <w:unhideWhenUsed/>
    <w:rsid w:val="003734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RUZaoBkdsl/?igsh=MWZ4bDhvZ2h6bHJnYQ=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HbTPEasvMB/?igsh=ZmNyeTExeGdzYXM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DQU6k0rDlym/?igsh=MWFjMzB3NzJ5YW1xZw%3D%3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685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Jose Vergara Caro</dc:creator>
  <cp:keywords/>
  <dc:description/>
  <cp:lastModifiedBy>Valentina Jose Vergara Caro</cp:lastModifiedBy>
  <cp:revision>9</cp:revision>
  <dcterms:created xsi:type="dcterms:W3CDTF">2026-05-27T19:25:00Z</dcterms:created>
  <dcterms:modified xsi:type="dcterms:W3CDTF">2026-06-08T18:17:00Z</dcterms:modified>
</cp:coreProperties>
</file>